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469AD49E" w:rsidR="00E755A8" w:rsidRDefault="00E755A8" w:rsidP="0069153A"/>
    <w:p w14:paraId="0C27A548" w14:textId="45546A31" w:rsidR="00F626BF" w:rsidRDefault="00F626BF" w:rsidP="001C12E9">
      <w:pPr>
        <w:ind w:firstLine="4395"/>
      </w:pPr>
    </w:p>
    <w:p w14:paraId="78E2C352" w14:textId="790E6453" w:rsidR="00716F89" w:rsidRDefault="00716F89" w:rsidP="00980379"/>
    <w:p w14:paraId="03C7B2C8" w14:textId="1F225E27" w:rsidR="00716F89" w:rsidRDefault="00716F89" w:rsidP="00F626BF"/>
    <w:p w14:paraId="2D8227D1" w14:textId="77777777" w:rsidR="00E83C1B" w:rsidRDefault="00E83C1B" w:rsidP="00E83C1B">
      <w:pPr>
        <w:rPr>
          <w:rFonts w:eastAsiaTheme="minorEastAsia"/>
        </w:rPr>
      </w:pPr>
    </w:p>
    <w:p w14:paraId="753E5078" w14:textId="6174706D" w:rsidR="00E83C1B" w:rsidRDefault="43C3C4D7" w:rsidP="00E83C1B">
      <w:pPr>
        <w:jc w:val="center"/>
        <w:rPr>
          <w:rFonts w:ascii="Calibri Light" w:eastAsia="Times New Roman" w:hAnsi="Calibri Light" w:cs="Times New Roman"/>
          <w:b/>
          <w:bCs/>
          <w:kern w:val="28"/>
          <w:sz w:val="48"/>
          <w:szCs w:val="48"/>
          <w:lang w:eastAsia="nb-NO"/>
        </w:rPr>
      </w:pPr>
      <w:r>
        <w:rPr>
          <w:rFonts w:ascii="Calibri Light" w:eastAsia="Times New Roman" w:hAnsi="Calibri Light" w:cs="Times New Roman"/>
          <w:b/>
          <w:bCs/>
          <w:kern w:val="28"/>
          <w:sz w:val="48"/>
          <w:szCs w:val="48"/>
          <w:lang w:eastAsia="nb-NO"/>
        </w:rPr>
        <w:t xml:space="preserve">Vedlegg 10 - </w:t>
      </w:r>
      <w:r w:rsidR="00E83C1B" w:rsidRPr="15771481">
        <w:rPr>
          <w:rFonts w:ascii="Calibri Light" w:eastAsia="Times New Roman" w:hAnsi="Calibri Light" w:cs="Times New Roman"/>
          <w:b/>
          <w:bCs/>
          <w:sz w:val="48"/>
          <w:szCs w:val="48"/>
          <w:lang w:eastAsia="nb-NO"/>
        </w:rPr>
        <w:t>Bilag til Driftsavtale for velferdsteknologi</w:t>
      </w:r>
    </w:p>
    <w:p w14:paraId="74F78B32" w14:textId="77777777" w:rsidR="007A60E5" w:rsidRPr="0008752D" w:rsidRDefault="007A60E5" w:rsidP="00E83C1B">
      <w:pPr>
        <w:jc w:val="center"/>
        <w:rPr>
          <w:rFonts w:eastAsiaTheme="minorEastAsia"/>
          <w:b/>
          <w:bCs/>
          <w:sz w:val="48"/>
          <w:szCs w:val="48"/>
        </w:rPr>
      </w:pPr>
    </w:p>
    <w:p w14:paraId="72A1F9BC" w14:textId="77777777" w:rsidR="00E83C1B" w:rsidRPr="007A60E5" w:rsidRDefault="00E83C1B" w:rsidP="00E83C1B">
      <w:pPr>
        <w:pStyle w:val="Undertittel0"/>
        <w:keepNext/>
        <w:framePr w:hSpace="0" w:wrap="auto" w:vAnchor="margin" w:hAnchor="text" w:xAlign="left" w:yAlign="inline"/>
        <w:suppressAutoHyphens/>
        <w:spacing w:before="240" w:after="120"/>
        <w:suppressOverlap w:val="0"/>
        <w:jc w:val="center"/>
        <w:rPr>
          <w:rFonts w:asciiTheme="minorHAnsi" w:eastAsia="MS Mincho" w:hAnsiTheme="minorHAnsi" w:cstheme="minorHAnsi"/>
          <w:b/>
          <w:bCs/>
          <w:color w:val="auto"/>
          <w:sz w:val="32"/>
          <w:szCs w:val="32"/>
          <w:lang w:eastAsia="nb-NO"/>
        </w:rPr>
      </w:pPr>
      <w:r w:rsidRPr="007A60E5">
        <w:rPr>
          <w:rFonts w:asciiTheme="minorHAnsi" w:eastAsia="MS Mincho" w:hAnsiTheme="minorHAnsi" w:cstheme="minorHAnsi"/>
          <w:b/>
          <w:bCs/>
          <w:color w:val="auto"/>
          <w:sz w:val="32"/>
          <w:szCs w:val="32"/>
          <w:lang w:eastAsia="nb-NO"/>
        </w:rPr>
        <w:t>Gjøvik, Gran, Nordre Land og Søndre Land</w:t>
      </w:r>
    </w:p>
    <w:p w14:paraId="4AF6A219" w14:textId="77777777" w:rsidR="00E83C1B" w:rsidRDefault="00E83C1B" w:rsidP="00E83C1B">
      <w:pPr>
        <w:jc w:val="center"/>
        <w:rPr>
          <w:rFonts w:eastAsiaTheme="minorEastAsia"/>
          <w:b/>
          <w:bCs/>
          <w:sz w:val="40"/>
          <w:szCs w:val="40"/>
        </w:rPr>
      </w:pPr>
      <w:r>
        <w:rPr>
          <w:noProof/>
        </w:rPr>
        <w:drawing>
          <wp:inline distT="0" distB="0" distL="0" distR="0" wp14:anchorId="72B57C36" wp14:editId="376B095F">
            <wp:extent cx="952500" cy="1176451"/>
            <wp:effectExtent l="0" t="0" r="0" b="5080"/>
            <wp:docPr id="1789820059" name="Bilde 2" descr="Last ned kommunens logo - Gjøvik kommunes grafiske prof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ast ned kommunens logo - Gjøvik kommunes grafiske profil"/>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4575" cy="1203716"/>
                    </a:xfrm>
                    <a:prstGeom prst="rect">
                      <a:avLst/>
                    </a:prstGeom>
                    <a:noFill/>
                    <a:ln>
                      <a:noFill/>
                    </a:ln>
                  </pic:spPr>
                </pic:pic>
              </a:graphicData>
            </a:graphic>
          </wp:inline>
        </w:drawing>
      </w:r>
      <w:r>
        <w:rPr>
          <w:noProof/>
        </w:rPr>
        <w:drawing>
          <wp:inline distT="0" distB="0" distL="0" distR="0" wp14:anchorId="20534EC4" wp14:editId="37017318">
            <wp:extent cx="940067" cy="1176020"/>
            <wp:effectExtent l="0" t="0" r="0" b="5080"/>
            <wp:docPr id="1737601582"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3155" cy="1204902"/>
                    </a:xfrm>
                    <a:prstGeom prst="rect">
                      <a:avLst/>
                    </a:prstGeom>
                    <a:noFill/>
                    <a:ln>
                      <a:noFill/>
                    </a:ln>
                  </pic:spPr>
                </pic:pic>
              </a:graphicData>
            </a:graphic>
          </wp:inline>
        </w:drawing>
      </w:r>
      <w:r>
        <w:rPr>
          <w:noProof/>
        </w:rPr>
        <w:drawing>
          <wp:inline distT="0" distB="0" distL="0" distR="0" wp14:anchorId="4DA93AE8" wp14:editId="7045B24A">
            <wp:extent cx="959963" cy="1176020"/>
            <wp:effectExtent l="0" t="0" r="0" b="5080"/>
            <wp:docPr id="210739533"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5513" t="13524" r="20435" b="17856"/>
                    <a:stretch>
                      <a:fillRect/>
                    </a:stretch>
                  </pic:blipFill>
                  <pic:spPr bwMode="auto">
                    <a:xfrm>
                      <a:off x="0" y="0"/>
                      <a:ext cx="978794" cy="119909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D5C32F" wp14:editId="6FADB71E">
            <wp:extent cx="929640" cy="1162050"/>
            <wp:effectExtent l="0" t="0" r="3810" b="0"/>
            <wp:docPr id="311694830"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469" cy="1190586"/>
                    </a:xfrm>
                    <a:prstGeom prst="rect">
                      <a:avLst/>
                    </a:prstGeom>
                    <a:noFill/>
                    <a:ln>
                      <a:noFill/>
                    </a:ln>
                  </pic:spPr>
                </pic:pic>
              </a:graphicData>
            </a:graphic>
          </wp:inline>
        </w:drawing>
      </w:r>
    </w:p>
    <w:p w14:paraId="0E0DAB63" w14:textId="77777777" w:rsidR="006401F6" w:rsidRDefault="006401F6" w:rsidP="006401F6">
      <w:pPr>
        <w:jc w:val="center"/>
        <w:rPr>
          <w:rFonts w:ascii="Calibri" w:eastAsiaTheme="minorEastAsia" w:hAnsi="Calibri" w:cs="Calibri"/>
          <w:sz w:val="32"/>
          <w:szCs w:val="32"/>
        </w:rPr>
      </w:pPr>
    </w:p>
    <w:p w14:paraId="3E18B81D" w14:textId="77777777" w:rsidR="006401F6" w:rsidRDefault="006401F6" w:rsidP="006401F6">
      <w:pPr>
        <w:jc w:val="center"/>
        <w:rPr>
          <w:rFonts w:ascii="Calibri" w:eastAsiaTheme="minorEastAsia" w:hAnsi="Calibri" w:cs="Calibri"/>
          <w:sz w:val="32"/>
          <w:szCs w:val="32"/>
        </w:rPr>
      </w:pPr>
    </w:p>
    <w:p w14:paraId="45B685AE" w14:textId="77777777" w:rsidR="006401F6" w:rsidRDefault="006401F6" w:rsidP="006401F6">
      <w:pPr>
        <w:jc w:val="center"/>
        <w:rPr>
          <w:rFonts w:ascii="Calibri" w:eastAsiaTheme="minorEastAsia" w:hAnsi="Calibri" w:cs="Calibri"/>
          <w:sz w:val="32"/>
          <w:szCs w:val="32"/>
        </w:rPr>
      </w:pPr>
    </w:p>
    <w:p w14:paraId="7453C7C0" w14:textId="77777777" w:rsidR="006401F6" w:rsidRDefault="006401F6" w:rsidP="006401F6">
      <w:pPr>
        <w:jc w:val="center"/>
        <w:rPr>
          <w:rFonts w:ascii="Calibri" w:eastAsiaTheme="minorEastAsia" w:hAnsi="Calibri" w:cs="Calibri"/>
          <w:sz w:val="32"/>
          <w:szCs w:val="32"/>
        </w:rPr>
      </w:pPr>
    </w:p>
    <w:p w14:paraId="6E52E266" w14:textId="20E8C0D2" w:rsidR="006401F6" w:rsidRPr="00972A42" w:rsidRDefault="006401F6" w:rsidP="006401F6">
      <w:pPr>
        <w:jc w:val="center"/>
        <w:rPr>
          <w:rFonts w:ascii="Calibri" w:eastAsiaTheme="minorEastAsia" w:hAnsi="Calibri" w:cs="Calibri"/>
          <w:sz w:val="32"/>
          <w:szCs w:val="32"/>
        </w:rPr>
      </w:pPr>
      <w:r w:rsidRPr="00972A42">
        <w:rPr>
          <w:rFonts w:ascii="Calibri" w:eastAsiaTheme="minorEastAsia" w:hAnsi="Calibri" w:cs="Calibri"/>
          <w:sz w:val="32"/>
          <w:szCs w:val="32"/>
        </w:rPr>
        <w:t>SSA-D</w:t>
      </w:r>
      <w:r w:rsidR="00F37559">
        <w:rPr>
          <w:rFonts w:ascii="Calibri" w:eastAsiaTheme="minorEastAsia" w:hAnsi="Calibri" w:cs="Calibri"/>
          <w:sz w:val="32"/>
          <w:szCs w:val="32"/>
        </w:rPr>
        <w:t xml:space="preserve">, </w:t>
      </w:r>
      <w:r w:rsidRPr="00972A42">
        <w:rPr>
          <w:rFonts w:ascii="Calibri" w:eastAsiaTheme="minorEastAsia" w:hAnsi="Calibri" w:cs="Calibri"/>
          <w:sz w:val="32"/>
          <w:szCs w:val="32"/>
        </w:rPr>
        <w:t>Standardavtale om kjøp av driftstjenester</w:t>
      </w:r>
    </w:p>
    <w:p w14:paraId="5332A473" w14:textId="5D97DD45" w:rsidR="00C82144" w:rsidRDefault="006401F6" w:rsidP="00C028ED">
      <w:pPr>
        <w:pStyle w:val="Brdtekst"/>
        <w:keepLines w:val="0"/>
        <w:widowControl/>
        <w:suppressAutoHyphens/>
        <w:jc w:val="center"/>
        <w:rPr>
          <w:rFonts w:eastAsiaTheme="minorEastAsia"/>
          <w:b/>
          <w:bCs/>
          <w:sz w:val="40"/>
          <w:szCs w:val="40"/>
        </w:rPr>
      </w:pPr>
      <w:r w:rsidRPr="00972A42">
        <w:rPr>
          <w:rFonts w:ascii="Calibri" w:eastAsiaTheme="minorEastAsia" w:hAnsi="Calibri" w:cs="Calibri"/>
          <w:sz w:val="32"/>
          <w:szCs w:val="32"/>
        </w:rPr>
        <w:t xml:space="preserve">Avrop </w:t>
      </w:r>
      <w:r w:rsidRPr="00C028ED">
        <w:rPr>
          <w:rFonts w:ascii="Calibri" w:eastAsia="Calibri" w:hAnsi="Calibri" w:cs="Calibri"/>
          <w:sz w:val="32"/>
          <w:szCs w:val="32"/>
          <w:lang w:eastAsia="en-US"/>
        </w:rPr>
        <w:t>under</w:t>
      </w:r>
      <w:r w:rsidRPr="00972A42">
        <w:rPr>
          <w:rFonts w:ascii="Calibri" w:eastAsiaTheme="minorEastAsia" w:hAnsi="Calibri" w:cs="Calibri"/>
          <w:sz w:val="32"/>
          <w:szCs w:val="32"/>
        </w:rPr>
        <w:t xml:space="preserve"> </w:t>
      </w:r>
      <w:r w:rsidR="00C028ED" w:rsidRPr="00F208DA">
        <w:rPr>
          <w:rFonts w:ascii="Calibri" w:eastAsiaTheme="minorEastAsia" w:hAnsi="Calibri" w:cs="Calibri"/>
          <w:sz w:val="32"/>
          <w:szCs w:val="32"/>
        </w:rPr>
        <w:t xml:space="preserve">rammeavtale RA-26-003-GR-Velferdsteknologi </w:t>
      </w:r>
      <w:r w:rsidR="00C028ED">
        <w:rPr>
          <w:rFonts w:ascii="Calibri" w:eastAsiaTheme="minorEastAsia" w:hAnsi="Calibri" w:cs="Calibri"/>
          <w:sz w:val="32"/>
          <w:szCs w:val="32"/>
        </w:rPr>
        <w:t>-</w:t>
      </w:r>
      <w:r w:rsidR="00C028ED" w:rsidRPr="00F208DA">
        <w:rPr>
          <w:rFonts w:ascii="Calibri" w:eastAsiaTheme="minorEastAsia" w:hAnsi="Calibri" w:cs="Calibri"/>
          <w:sz w:val="32"/>
          <w:szCs w:val="32"/>
        </w:rPr>
        <w:t xml:space="preserve"> Gjøvikregionen og Hadeland</w:t>
      </w:r>
      <w:r w:rsidR="00C028ED">
        <w:rPr>
          <w:rFonts w:ascii="Calibri" w:eastAsiaTheme="minorEastAsia" w:hAnsi="Calibri" w:cs="Calibri"/>
          <w:sz w:val="32"/>
          <w:szCs w:val="32"/>
        </w:rPr>
        <w:t>.</w:t>
      </w:r>
    </w:p>
    <w:p w14:paraId="1A06634B" w14:textId="77777777" w:rsidR="006401F6" w:rsidRDefault="006401F6" w:rsidP="00E83C1B">
      <w:pPr>
        <w:jc w:val="center"/>
        <w:rPr>
          <w:rFonts w:eastAsiaTheme="minorEastAsia"/>
          <w:b/>
          <w:bCs/>
          <w:sz w:val="40"/>
          <w:szCs w:val="40"/>
        </w:rPr>
      </w:pPr>
    </w:p>
    <w:p w14:paraId="04954A5F" w14:textId="77777777" w:rsidR="006401F6" w:rsidRPr="002D3C90" w:rsidRDefault="006401F6" w:rsidP="00E83C1B">
      <w:pPr>
        <w:jc w:val="center"/>
        <w:rPr>
          <w:rFonts w:eastAsiaTheme="minorEastAsia"/>
          <w:b/>
          <w:bCs/>
          <w:sz w:val="40"/>
          <w:szCs w:val="40"/>
        </w:rPr>
      </w:pPr>
    </w:p>
    <w:p w14:paraId="13B4B7D2" w14:textId="77777777" w:rsidR="006401F6" w:rsidRDefault="006401F6" w:rsidP="00F626BF"/>
    <w:p w14:paraId="6A3AE9EB" w14:textId="5A308D97" w:rsidR="00D26185" w:rsidRPr="00F626BF" w:rsidRDefault="00D26185" w:rsidP="00F626BF">
      <w:pPr>
        <w:sectPr w:rsidR="00D26185" w:rsidRPr="00F626BF" w:rsidSect="00D50DD8">
          <w:footerReference w:type="default" r:id="rId15"/>
          <w:footerReference w:type="first" r:id="rId16"/>
          <w:pgSz w:w="11906" w:h="16838" w:code="9"/>
          <w:pgMar w:top="1418" w:right="1418" w:bottom="1418" w:left="1418" w:header="0" w:footer="0" w:gutter="0"/>
          <w:pgNumType w:start="1"/>
          <w:cols w:space="708"/>
          <w:titlePg/>
          <w:docGrid w:linePitch="299"/>
        </w:sectPr>
      </w:pPr>
      <w:r>
        <w:br/>
      </w:r>
    </w:p>
    <w:p w14:paraId="5E57784C" w14:textId="77777777" w:rsidR="00904DB6" w:rsidRPr="003A297B" w:rsidRDefault="00904DB6" w:rsidP="00D32B64">
      <w:pPr>
        <w:pStyle w:val="Tittelside2"/>
        <w:rPr>
          <w:rFonts w:asciiTheme="minorHAnsi" w:hAnsiTheme="minorHAnsi" w:cstheme="minorHAnsi"/>
        </w:rPr>
      </w:pPr>
      <w:r w:rsidRPr="003A297B">
        <w:rPr>
          <w:rFonts w:asciiTheme="minorHAnsi" w:hAnsiTheme="minorHAnsi" w:cstheme="minorHAnsi"/>
        </w:rPr>
        <w:lastRenderedPageBreak/>
        <w:t>Innhold:</w:t>
      </w:r>
    </w:p>
    <w:p w14:paraId="5CAEDAC4" w14:textId="77777777" w:rsidR="00904DB6" w:rsidRPr="003A297B" w:rsidRDefault="00904DB6" w:rsidP="00904DB6">
      <w:pPr>
        <w:rPr>
          <w:rFonts w:cstheme="minorHAnsi"/>
          <w:sz w:val="22"/>
          <w:lang w:val="en-GB"/>
        </w:rPr>
      </w:pPr>
    </w:p>
    <w:p w14:paraId="747F016E" w14:textId="2F45BBAC" w:rsidR="006545A8" w:rsidRDefault="00904DB6">
      <w:pPr>
        <w:pStyle w:val="INNH1"/>
        <w:rPr>
          <w:rFonts w:eastAsiaTheme="minorEastAsia" w:cstheme="minorBidi"/>
          <w:b w:val="0"/>
          <w:bCs w:val="0"/>
          <w:kern w:val="2"/>
          <w:sz w:val="24"/>
          <w:szCs w:val="24"/>
          <w14:ligatures w14:val="standardContextual"/>
        </w:rPr>
      </w:pPr>
      <w:r w:rsidRPr="15771481">
        <w:fldChar w:fldCharType="begin"/>
      </w:r>
      <w:r>
        <w:instrText>TOC \o "1-3" \z \u \h</w:instrText>
      </w:r>
      <w:r w:rsidRPr="15771481">
        <w:fldChar w:fldCharType="separate"/>
      </w:r>
      <w:hyperlink w:anchor="_Toc237592101" w:history="1">
        <w:r w:rsidR="006545A8" w:rsidRPr="00C4153E">
          <w:rPr>
            <w:rStyle w:val="Hyperkobling"/>
          </w:rPr>
          <w:t>Bilag 1: Oppdragsgiverens kravspesifikasjon</w:t>
        </w:r>
        <w:r w:rsidR="006545A8">
          <w:rPr>
            <w:webHidden/>
          </w:rPr>
          <w:tab/>
        </w:r>
        <w:r w:rsidR="006545A8">
          <w:rPr>
            <w:webHidden/>
          </w:rPr>
          <w:fldChar w:fldCharType="begin"/>
        </w:r>
        <w:r w:rsidR="006545A8">
          <w:rPr>
            <w:webHidden/>
          </w:rPr>
          <w:instrText xml:space="preserve"> PAGEREF _Toc237592101 \h </w:instrText>
        </w:r>
        <w:r w:rsidR="006545A8">
          <w:rPr>
            <w:webHidden/>
          </w:rPr>
        </w:r>
        <w:r w:rsidR="006545A8">
          <w:rPr>
            <w:webHidden/>
          </w:rPr>
          <w:fldChar w:fldCharType="separate"/>
        </w:r>
        <w:r w:rsidR="006545A8">
          <w:rPr>
            <w:webHidden/>
          </w:rPr>
          <w:t>4</w:t>
        </w:r>
        <w:r w:rsidR="006545A8">
          <w:rPr>
            <w:webHidden/>
          </w:rPr>
          <w:fldChar w:fldCharType="end"/>
        </w:r>
      </w:hyperlink>
    </w:p>
    <w:p w14:paraId="4766C023" w14:textId="4FE72963" w:rsidR="006545A8" w:rsidRDefault="006545A8">
      <w:pPr>
        <w:pStyle w:val="INNH2"/>
        <w:rPr>
          <w:rFonts w:eastAsiaTheme="minorEastAsia" w:cstheme="minorBidi"/>
          <w:kern w:val="2"/>
          <w:sz w:val="24"/>
          <w:szCs w:val="24"/>
          <w14:ligatures w14:val="standardContextual"/>
        </w:rPr>
      </w:pPr>
      <w:hyperlink w:anchor="_Toc237592102" w:history="1">
        <w:r w:rsidRPr="00C4153E">
          <w:rPr>
            <w:rStyle w:val="Hyperkobling"/>
          </w:rPr>
          <w:t>Avtalens punkt 1.1 Avtalens omfang</w:t>
        </w:r>
        <w:r>
          <w:rPr>
            <w:webHidden/>
          </w:rPr>
          <w:tab/>
        </w:r>
        <w:r>
          <w:rPr>
            <w:webHidden/>
          </w:rPr>
          <w:fldChar w:fldCharType="begin"/>
        </w:r>
        <w:r>
          <w:rPr>
            <w:webHidden/>
          </w:rPr>
          <w:instrText xml:space="preserve"> PAGEREF _Toc237592102 \h </w:instrText>
        </w:r>
        <w:r>
          <w:rPr>
            <w:webHidden/>
          </w:rPr>
        </w:r>
        <w:r>
          <w:rPr>
            <w:webHidden/>
          </w:rPr>
          <w:fldChar w:fldCharType="separate"/>
        </w:r>
        <w:r>
          <w:rPr>
            <w:webHidden/>
          </w:rPr>
          <w:t>4</w:t>
        </w:r>
        <w:r>
          <w:rPr>
            <w:webHidden/>
          </w:rPr>
          <w:fldChar w:fldCharType="end"/>
        </w:r>
      </w:hyperlink>
    </w:p>
    <w:p w14:paraId="4BE5DD33" w14:textId="0D5D0FFC" w:rsidR="006545A8" w:rsidRDefault="006545A8">
      <w:pPr>
        <w:pStyle w:val="INNH2"/>
        <w:rPr>
          <w:rFonts w:eastAsiaTheme="minorEastAsia" w:cstheme="minorBidi"/>
          <w:kern w:val="2"/>
          <w:sz w:val="24"/>
          <w:szCs w:val="24"/>
          <w14:ligatures w14:val="standardContextual"/>
        </w:rPr>
      </w:pPr>
      <w:hyperlink w:anchor="_Toc237592103" w:history="1">
        <w:r w:rsidRPr="00C4153E">
          <w:rPr>
            <w:rStyle w:val="Hyperkobling"/>
          </w:rPr>
          <w:t>Avtalens punkt 2.4.7 Planer og øvelser for beredskap og katastrofer</w:t>
        </w:r>
        <w:r>
          <w:rPr>
            <w:webHidden/>
          </w:rPr>
          <w:tab/>
        </w:r>
        <w:r>
          <w:rPr>
            <w:webHidden/>
          </w:rPr>
          <w:fldChar w:fldCharType="begin"/>
        </w:r>
        <w:r>
          <w:rPr>
            <w:webHidden/>
          </w:rPr>
          <w:instrText xml:space="preserve"> PAGEREF _Toc237592103 \h </w:instrText>
        </w:r>
        <w:r>
          <w:rPr>
            <w:webHidden/>
          </w:rPr>
        </w:r>
        <w:r>
          <w:rPr>
            <w:webHidden/>
          </w:rPr>
          <w:fldChar w:fldCharType="separate"/>
        </w:r>
        <w:r>
          <w:rPr>
            <w:webHidden/>
          </w:rPr>
          <w:t>4</w:t>
        </w:r>
        <w:r>
          <w:rPr>
            <w:webHidden/>
          </w:rPr>
          <w:fldChar w:fldCharType="end"/>
        </w:r>
      </w:hyperlink>
    </w:p>
    <w:p w14:paraId="4C63C93D" w14:textId="5E83EA97" w:rsidR="006545A8" w:rsidRDefault="006545A8">
      <w:pPr>
        <w:pStyle w:val="INNH2"/>
        <w:rPr>
          <w:rFonts w:eastAsiaTheme="minorEastAsia" w:cstheme="minorBidi"/>
          <w:kern w:val="2"/>
          <w:sz w:val="24"/>
          <w:szCs w:val="24"/>
          <w14:ligatures w14:val="standardContextual"/>
        </w:rPr>
      </w:pPr>
      <w:hyperlink w:anchor="_Toc237592104" w:history="1">
        <w:r w:rsidRPr="00C4153E">
          <w:rPr>
            <w:rStyle w:val="Hyperkobling"/>
          </w:rPr>
          <w:t>Avtalens punkt 2.4.9 Nye versjoner av programvare</w:t>
        </w:r>
        <w:r>
          <w:rPr>
            <w:webHidden/>
          </w:rPr>
          <w:tab/>
        </w:r>
        <w:r>
          <w:rPr>
            <w:webHidden/>
          </w:rPr>
          <w:fldChar w:fldCharType="begin"/>
        </w:r>
        <w:r>
          <w:rPr>
            <w:webHidden/>
          </w:rPr>
          <w:instrText xml:space="preserve"> PAGEREF _Toc237592104 \h </w:instrText>
        </w:r>
        <w:r>
          <w:rPr>
            <w:webHidden/>
          </w:rPr>
        </w:r>
        <w:r>
          <w:rPr>
            <w:webHidden/>
          </w:rPr>
          <w:fldChar w:fldCharType="separate"/>
        </w:r>
        <w:r>
          <w:rPr>
            <w:webHidden/>
          </w:rPr>
          <w:t>4</w:t>
        </w:r>
        <w:r>
          <w:rPr>
            <w:webHidden/>
          </w:rPr>
          <w:fldChar w:fldCharType="end"/>
        </w:r>
      </w:hyperlink>
    </w:p>
    <w:p w14:paraId="2B2C0F97" w14:textId="6C4775A4" w:rsidR="006545A8" w:rsidRDefault="006545A8">
      <w:pPr>
        <w:pStyle w:val="INNH2"/>
        <w:rPr>
          <w:rFonts w:eastAsiaTheme="minorEastAsia" w:cstheme="minorBidi"/>
          <w:kern w:val="2"/>
          <w:sz w:val="24"/>
          <w:szCs w:val="24"/>
          <w14:ligatures w14:val="standardContextual"/>
        </w:rPr>
      </w:pPr>
      <w:hyperlink w:anchor="_Toc237592105" w:history="1">
        <w:r w:rsidRPr="00C4153E">
          <w:rPr>
            <w:rStyle w:val="Hyperkobling"/>
          </w:rPr>
          <w:t>Avtalens punkt 2.4.10 Livssyklusforvaltning – tidsmessighet</w:t>
        </w:r>
        <w:r>
          <w:rPr>
            <w:webHidden/>
          </w:rPr>
          <w:tab/>
        </w:r>
        <w:r>
          <w:rPr>
            <w:webHidden/>
          </w:rPr>
          <w:fldChar w:fldCharType="begin"/>
        </w:r>
        <w:r>
          <w:rPr>
            <w:webHidden/>
          </w:rPr>
          <w:instrText xml:space="preserve"> PAGEREF _Toc237592105 \h </w:instrText>
        </w:r>
        <w:r>
          <w:rPr>
            <w:webHidden/>
          </w:rPr>
        </w:r>
        <w:r>
          <w:rPr>
            <w:webHidden/>
          </w:rPr>
          <w:fldChar w:fldCharType="separate"/>
        </w:r>
        <w:r>
          <w:rPr>
            <w:webHidden/>
          </w:rPr>
          <w:t>4</w:t>
        </w:r>
        <w:r>
          <w:rPr>
            <w:webHidden/>
          </w:rPr>
          <w:fldChar w:fldCharType="end"/>
        </w:r>
      </w:hyperlink>
    </w:p>
    <w:p w14:paraId="545ED2F2" w14:textId="1AF9DB99" w:rsidR="006545A8" w:rsidRDefault="006545A8">
      <w:pPr>
        <w:pStyle w:val="INNH2"/>
        <w:rPr>
          <w:rFonts w:eastAsiaTheme="minorEastAsia" w:cstheme="minorBidi"/>
          <w:kern w:val="2"/>
          <w:sz w:val="24"/>
          <w:szCs w:val="24"/>
          <w14:ligatures w14:val="standardContextual"/>
        </w:rPr>
      </w:pPr>
      <w:hyperlink w:anchor="_Toc237592106" w:history="1">
        <w:r w:rsidRPr="00C4153E">
          <w:rPr>
            <w:rStyle w:val="Hyperkobling"/>
          </w:rPr>
          <w:t>Avtalens punkt 2.5.1 Generelt om avslutning av Avtalen</w:t>
        </w:r>
        <w:r>
          <w:rPr>
            <w:webHidden/>
          </w:rPr>
          <w:tab/>
        </w:r>
        <w:r>
          <w:rPr>
            <w:webHidden/>
          </w:rPr>
          <w:fldChar w:fldCharType="begin"/>
        </w:r>
        <w:r>
          <w:rPr>
            <w:webHidden/>
          </w:rPr>
          <w:instrText xml:space="preserve"> PAGEREF _Toc237592106 \h </w:instrText>
        </w:r>
        <w:r>
          <w:rPr>
            <w:webHidden/>
          </w:rPr>
        </w:r>
        <w:r>
          <w:rPr>
            <w:webHidden/>
          </w:rPr>
          <w:fldChar w:fldCharType="separate"/>
        </w:r>
        <w:r>
          <w:rPr>
            <w:webHidden/>
          </w:rPr>
          <w:t>4</w:t>
        </w:r>
        <w:r>
          <w:rPr>
            <w:webHidden/>
          </w:rPr>
          <w:fldChar w:fldCharType="end"/>
        </w:r>
      </w:hyperlink>
    </w:p>
    <w:p w14:paraId="54CF6581" w14:textId="4B7D58B7" w:rsidR="006545A8" w:rsidRDefault="006545A8">
      <w:pPr>
        <w:pStyle w:val="INNH2"/>
        <w:rPr>
          <w:rFonts w:eastAsiaTheme="minorEastAsia" w:cstheme="minorBidi"/>
          <w:kern w:val="2"/>
          <w:sz w:val="24"/>
          <w:szCs w:val="24"/>
          <w14:ligatures w14:val="standardContextual"/>
        </w:rPr>
      </w:pPr>
      <w:hyperlink w:anchor="_Toc237592107" w:history="1">
        <w:r w:rsidRPr="00C4153E">
          <w:rPr>
            <w:rStyle w:val="Hyperkobling"/>
          </w:rPr>
          <w:t>Avtalens punkt 5.1.1 Avtalepartens ansvar for leveransen - generelt</w:t>
        </w:r>
        <w:r>
          <w:rPr>
            <w:webHidden/>
          </w:rPr>
          <w:tab/>
        </w:r>
        <w:r>
          <w:rPr>
            <w:webHidden/>
          </w:rPr>
          <w:fldChar w:fldCharType="begin"/>
        </w:r>
        <w:r>
          <w:rPr>
            <w:webHidden/>
          </w:rPr>
          <w:instrText xml:space="preserve"> PAGEREF _Toc237592107 \h </w:instrText>
        </w:r>
        <w:r>
          <w:rPr>
            <w:webHidden/>
          </w:rPr>
        </w:r>
        <w:r>
          <w:rPr>
            <w:webHidden/>
          </w:rPr>
          <w:fldChar w:fldCharType="separate"/>
        </w:r>
        <w:r>
          <w:rPr>
            <w:webHidden/>
          </w:rPr>
          <w:t>4</w:t>
        </w:r>
        <w:r>
          <w:rPr>
            <w:webHidden/>
          </w:rPr>
          <w:fldChar w:fldCharType="end"/>
        </w:r>
      </w:hyperlink>
    </w:p>
    <w:p w14:paraId="3375ECAA" w14:textId="6A8C20F1" w:rsidR="006545A8" w:rsidRDefault="006545A8">
      <w:pPr>
        <w:pStyle w:val="INNH2"/>
        <w:rPr>
          <w:rFonts w:eastAsiaTheme="minorEastAsia" w:cstheme="minorBidi"/>
          <w:kern w:val="2"/>
          <w:sz w:val="24"/>
          <w:szCs w:val="24"/>
          <w14:ligatures w14:val="standardContextual"/>
        </w:rPr>
      </w:pPr>
      <w:hyperlink w:anchor="_Toc237592108" w:history="1">
        <w:r w:rsidRPr="00C4153E">
          <w:rPr>
            <w:rStyle w:val="Hyperkobling"/>
          </w:rPr>
          <w:t>Avtalens punkt 7.1 Eksterne rettslige krav og tiltak generelt</w:t>
        </w:r>
        <w:r>
          <w:rPr>
            <w:webHidden/>
          </w:rPr>
          <w:tab/>
        </w:r>
        <w:r>
          <w:rPr>
            <w:webHidden/>
          </w:rPr>
          <w:fldChar w:fldCharType="begin"/>
        </w:r>
        <w:r>
          <w:rPr>
            <w:webHidden/>
          </w:rPr>
          <w:instrText xml:space="preserve"> PAGEREF _Toc237592108 \h </w:instrText>
        </w:r>
        <w:r>
          <w:rPr>
            <w:webHidden/>
          </w:rPr>
        </w:r>
        <w:r>
          <w:rPr>
            <w:webHidden/>
          </w:rPr>
          <w:fldChar w:fldCharType="separate"/>
        </w:r>
        <w:r>
          <w:rPr>
            <w:webHidden/>
          </w:rPr>
          <w:t>5</w:t>
        </w:r>
        <w:r>
          <w:rPr>
            <w:webHidden/>
          </w:rPr>
          <w:fldChar w:fldCharType="end"/>
        </w:r>
      </w:hyperlink>
    </w:p>
    <w:p w14:paraId="4E0517B0" w14:textId="3F6AC403" w:rsidR="006545A8" w:rsidRDefault="006545A8">
      <w:pPr>
        <w:pStyle w:val="INNH2"/>
        <w:rPr>
          <w:rFonts w:eastAsiaTheme="minorEastAsia" w:cstheme="minorBidi"/>
          <w:kern w:val="2"/>
          <w:sz w:val="24"/>
          <w:szCs w:val="24"/>
          <w14:ligatures w14:val="standardContextual"/>
        </w:rPr>
      </w:pPr>
      <w:hyperlink w:anchor="_Toc237592109" w:history="1">
        <w:r w:rsidRPr="00C4153E">
          <w:rPr>
            <w:rStyle w:val="Hyperkobling"/>
          </w:rPr>
          <w:t>Avtalens punkt 7.2.1 Generelt om informasjonssikkerhet</w:t>
        </w:r>
        <w:r>
          <w:rPr>
            <w:webHidden/>
          </w:rPr>
          <w:tab/>
        </w:r>
        <w:r>
          <w:rPr>
            <w:webHidden/>
          </w:rPr>
          <w:fldChar w:fldCharType="begin"/>
        </w:r>
        <w:r>
          <w:rPr>
            <w:webHidden/>
          </w:rPr>
          <w:instrText xml:space="preserve"> PAGEREF _Toc237592109 \h </w:instrText>
        </w:r>
        <w:r>
          <w:rPr>
            <w:webHidden/>
          </w:rPr>
        </w:r>
        <w:r>
          <w:rPr>
            <w:webHidden/>
          </w:rPr>
          <w:fldChar w:fldCharType="separate"/>
        </w:r>
        <w:r>
          <w:rPr>
            <w:webHidden/>
          </w:rPr>
          <w:t>5</w:t>
        </w:r>
        <w:r>
          <w:rPr>
            <w:webHidden/>
          </w:rPr>
          <w:fldChar w:fldCharType="end"/>
        </w:r>
      </w:hyperlink>
    </w:p>
    <w:p w14:paraId="346AA44A" w14:textId="435BEA8B" w:rsidR="006545A8" w:rsidRDefault="006545A8">
      <w:pPr>
        <w:pStyle w:val="INNH2"/>
        <w:rPr>
          <w:rFonts w:eastAsiaTheme="minorEastAsia" w:cstheme="minorBidi"/>
          <w:kern w:val="2"/>
          <w:sz w:val="24"/>
          <w:szCs w:val="24"/>
          <w14:ligatures w14:val="standardContextual"/>
        </w:rPr>
      </w:pPr>
      <w:hyperlink w:anchor="_Toc237592110" w:history="1">
        <w:r w:rsidRPr="00C4153E">
          <w:rPr>
            <w:rStyle w:val="Hyperkobling"/>
          </w:rPr>
          <w:t>Avtalens punkt 7.2.2 Avtalepartens plikt til å holde Oppdragsgiverens data atskilt</w:t>
        </w:r>
        <w:r>
          <w:rPr>
            <w:webHidden/>
          </w:rPr>
          <w:tab/>
        </w:r>
        <w:r>
          <w:rPr>
            <w:webHidden/>
          </w:rPr>
          <w:fldChar w:fldCharType="begin"/>
        </w:r>
        <w:r>
          <w:rPr>
            <w:webHidden/>
          </w:rPr>
          <w:instrText xml:space="preserve"> PAGEREF _Toc237592110 \h </w:instrText>
        </w:r>
        <w:r>
          <w:rPr>
            <w:webHidden/>
          </w:rPr>
        </w:r>
        <w:r>
          <w:rPr>
            <w:webHidden/>
          </w:rPr>
          <w:fldChar w:fldCharType="separate"/>
        </w:r>
        <w:r>
          <w:rPr>
            <w:webHidden/>
          </w:rPr>
          <w:t>5</w:t>
        </w:r>
        <w:r>
          <w:rPr>
            <w:webHidden/>
          </w:rPr>
          <w:fldChar w:fldCharType="end"/>
        </w:r>
      </w:hyperlink>
    </w:p>
    <w:p w14:paraId="7A2D6D31" w14:textId="4D4A0B91" w:rsidR="006545A8" w:rsidRDefault="006545A8">
      <w:pPr>
        <w:pStyle w:val="INNH1"/>
        <w:rPr>
          <w:rFonts w:eastAsiaTheme="minorEastAsia" w:cstheme="minorBidi"/>
          <w:b w:val="0"/>
          <w:bCs w:val="0"/>
          <w:kern w:val="2"/>
          <w:sz w:val="24"/>
          <w:szCs w:val="24"/>
          <w14:ligatures w14:val="standardContextual"/>
        </w:rPr>
      </w:pPr>
      <w:hyperlink w:anchor="_Toc237592111" w:history="1">
        <w:r w:rsidRPr="00C4153E">
          <w:rPr>
            <w:rStyle w:val="Hyperkobling"/>
          </w:rPr>
          <w:t>Bilag 2: Avtalepartens løsningsspesifikasjon</w:t>
        </w:r>
        <w:r>
          <w:rPr>
            <w:webHidden/>
          </w:rPr>
          <w:tab/>
        </w:r>
        <w:r>
          <w:rPr>
            <w:webHidden/>
          </w:rPr>
          <w:fldChar w:fldCharType="begin"/>
        </w:r>
        <w:r>
          <w:rPr>
            <w:webHidden/>
          </w:rPr>
          <w:instrText xml:space="preserve"> PAGEREF _Toc237592111 \h </w:instrText>
        </w:r>
        <w:r>
          <w:rPr>
            <w:webHidden/>
          </w:rPr>
        </w:r>
        <w:r>
          <w:rPr>
            <w:webHidden/>
          </w:rPr>
          <w:fldChar w:fldCharType="separate"/>
        </w:r>
        <w:r>
          <w:rPr>
            <w:webHidden/>
          </w:rPr>
          <w:t>6</w:t>
        </w:r>
        <w:r>
          <w:rPr>
            <w:webHidden/>
          </w:rPr>
          <w:fldChar w:fldCharType="end"/>
        </w:r>
      </w:hyperlink>
    </w:p>
    <w:p w14:paraId="3BC2E77D" w14:textId="26884506" w:rsidR="006545A8" w:rsidRDefault="006545A8">
      <w:pPr>
        <w:pStyle w:val="INNH2"/>
        <w:rPr>
          <w:rFonts w:eastAsiaTheme="minorEastAsia" w:cstheme="minorBidi"/>
          <w:kern w:val="2"/>
          <w:sz w:val="24"/>
          <w:szCs w:val="24"/>
          <w14:ligatures w14:val="standardContextual"/>
        </w:rPr>
      </w:pPr>
      <w:hyperlink w:anchor="_Toc237592112" w:history="1">
        <w:r w:rsidRPr="00C4153E">
          <w:rPr>
            <w:rStyle w:val="Hyperkobling"/>
          </w:rPr>
          <w:t>Avtalens punkt 1.1 Avtalens omfang</w:t>
        </w:r>
        <w:r>
          <w:rPr>
            <w:webHidden/>
          </w:rPr>
          <w:tab/>
        </w:r>
        <w:r>
          <w:rPr>
            <w:webHidden/>
          </w:rPr>
          <w:fldChar w:fldCharType="begin"/>
        </w:r>
        <w:r>
          <w:rPr>
            <w:webHidden/>
          </w:rPr>
          <w:instrText xml:space="preserve"> PAGEREF _Toc237592112 \h </w:instrText>
        </w:r>
        <w:r>
          <w:rPr>
            <w:webHidden/>
          </w:rPr>
        </w:r>
        <w:r>
          <w:rPr>
            <w:webHidden/>
          </w:rPr>
          <w:fldChar w:fldCharType="separate"/>
        </w:r>
        <w:r>
          <w:rPr>
            <w:webHidden/>
          </w:rPr>
          <w:t>6</w:t>
        </w:r>
        <w:r>
          <w:rPr>
            <w:webHidden/>
          </w:rPr>
          <w:fldChar w:fldCharType="end"/>
        </w:r>
      </w:hyperlink>
    </w:p>
    <w:p w14:paraId="3F377576" w14:textId="4E6A9649" w:rsidR="006545A8" w:rsidRDefault="006545A8">
      <w:pPr>
        <w:pStyle w:val="INNH2"/>
        <w:rPr>
          <w:rFonts w:eastAsiaTheme="minorEastAsia" w:cstheme="minorBidi"/>
          <w:kern w:val="2"/>
          <w:sz w:val="24"/>
          <w:szCs w:val="24"/>
          <w14:ligatures w14:val="standardContextual"/>
        </w:rPr>
      </w:pPr>
      <w:hyperlink w:anchor="_Toc237592113" w:history="1">
        <w:r w:rsidRPr="00C4153E">
          <w:rPr>
            <w:rStyle w:val="Hyperkobling"/>
          </w:rPr>
          <w:t>Avtalens punkt 2.3.2.6 Avtalepartens overtakelse av Oppdragsgiver infrastruktur – verifisering mv.</w:t>
        </w:r>
        <w:r>
          <w:rPr>
            <w:webHidden/>
          </w:rPr>
          <w:tab/>
        </w:r>
        <w:r>
          <w:rPr>
            <w:webHidden/>
          </w:rPr>
          <w:fldChar w:fldCharType="begin"/>
        </w:r>
        <w:r>
          <w:rPr>
            <w:webHidden/>
          </w:rPr>
          <w:instrText xml:space="preserve"> PAGEREF _Toc237592113 \h </w:instrText>
        </w:r>
        <w:r>
          <w:rPr>
            <w:webHidden/>
          </w:rPr>
        </w:r>
        <w:r>
          <w:rPr>
            <w:webHidden/>
          </w:rPr>
          <w:fldChar w:fldCharType="separate"/>
        </w:r>
        <w:r>
          <w:rPr>
            <w:webHidden/>
          </w:rPr>
          <w:t>6</w:t>
        </w:r>
        <w:r>
          <w:rPr>
            <w:webHidden/>
          </w:rPr>
          <w:fldChar w:fldCharType="end"/>
        </w:r>
      </w:hyperlink>
    </w:p>
    <w:p w14:paraId="4DA1FB8B" w14:textId="25BE9364" w:rsidR="006545A8" w:rsidRDefault="006545A8">
      <w:pPr>
        <w:pStyle w:val="INNH2"/>
        <w:rPr>
          <w:rFonts w:eastAsiaTheme="minorEastAsia" w:cstheme="minorBidi"/>
          <w:kern w:val="2"/>
          <w:sz w:val="24"/>
          <w:szCs w:val="24"/>
          <w14:ligatures w14:val="standardContextual"/>
        </w:rPr>
      </w:pPr>
      <w:hyperlink w:anchor="_Toc237592114" w:history="1">
        <w:r w:rsidRPr="00C4153E">
          <w:rPr>
            <w:rStyle w:val="Hyperkobling"/>
          </w:rPr>
          <w:t>Avtalens punkt 2.4.9 Nye versjoner av programvare</w:t>
        </w:r>
        <w:r>
          <w:rPr>
            <w:webHidden/>
          </w:rPr>
          <w:tab/>
        </w:r>
        <w:r>
          <w:rPr>
            <w:webHidden/>
          </w:rPr>
          <w:fldChar w:fldCharType="begin"/>
        </w:r>
        <w:r>
          <w:rPr>
            <w:webHidden/>
          </w:rPr>
          <w:instrText xml:space="preserve"> PAGEREF _Toc237592114 \h </w:instrText>
        </w:r>
        <w:r>
          <w:rPr>
            <w:webHidden/>
          </w:rPr>
        </w:r>
        <w:r>
          <w:rPr>
            <w:webHidden/>
          </w:rPr>
          <w:fldChar w:fldCharType="separate"/>
        </w:r>
        <w:r>
          <w:rPr>
            <w:webHidden/>
          </w:rPr>
          <w:t>6</w:t>
        </w:r>
        <w:r>
          <w:rPr>
            <w:webHidden/>
          </w:rPr>
          <w:fldChar w:fldCharType="end"/>
        </w:r>
      </w:hyperlink>
    </w:p>
    <w:p w14:paraId="5A3BEEDE" w14:textId="155F0BDA" w:rsidR="006545A8" w:rsidRDefault="006545A8">
      <w:pPr>
        <w:pStyle w:val="INNH2"/>
        <w:rPr>
          <w:rFonts w:eastAsiaTheme="minorEastAsia" w:cstheme="minorBidi"/>
          <w:kern w:val="2"/>
          <w:sz w:val="24"/>
          <w:szCs w:val="24"/>
          <w14:ligatures w14:val="standardContextual"/>
        </w:rPr>
      </w:pPr>
      <w:hyperlink w:anchor="_Toc237592115" w:history="1">
        <w:r w:rsidRPr="00C4153E">
          <w:rPr>
            <w:rStyle w:val="Hyperkobling"/>
          </w:rPr>
          <w:t>Avtalens punkt 2.4.10 Livssyklusforvaltning – tidsmessighet</w:t>
        </w:r>
        <w:r>
          <w:rPr>
            <w:webHidden/>
          </w:rPr>
          <w:tab/>
        </w:r>
        <w:r>
          <w:rPr>
            <w:webHidden/>
          </w:rPr>
          <w:fldChar w:fldCharType="begin"/>
        </w:r>
        <w:r>
          <w:rPr>
            <w:webHidden/>
          </w:rPr>
          <w:instrText xml:space="preserve"> PAGEREF _Toc237592115 \h </w:instrText>
        </w:r>
        <w:r>
          <w:rPr>
            <w:webHidden/>
          </w:rPr>
        </w:r>
        <w:r>
          <w:rPr>
            <w:webHidden/>
          </w:rPr>
          <w:fldChar w:fldCharType="separate"/>
        </w:r>
        <w:r>
          <w:rPr>
            <w:webHidden/>
          </w:rPr>
          <w:t>6</w:t>
        </w:r>
        <w:r>
          <w:rPr>
            <w:webHidden/>
          </w:rPr>
          <w:fldChar w:fldCharType="end"/>
        </w:r>
      </w:hyperlink>
    </w:p>
    <w:p w14:paraId="48479FA7" w14:textId="5F7993F7" w:rsidR="006545A8" w:rsidRDefault="006545A8">
      <w:pPr>
        <w:pStyle w:val="INNH2"/>
        <w:rPr>
          <w:rFonts w:eastAsiaTheme="minorEastAsia" w:cstheme="minorBidi"/>
          <w:kern w:val="2"/>
          <w:sz w:val="24"/>
          <w:szCs w:val="24"/>
          <w14:ligatures w14:val="standardContextual"/>
        </w:rPr>
      </w:pPr>
      <w:hyperlink w:anchor="_Toc237592116" w:history="1">
        <w:r w:rsidRPr="00C4153E">
          <w:rPr>
            <w:rStyle w:val="Hyperkobling"/>
          </w:rPr>
          <w:t>Avtalens punkt 5.1.1 Avtalepartens ansvar for leveransen – generelt (standardvilkår)</w:t>
        </w:r>
        <w:r>
          <w:rPr>
            <w:webHidden/>
          </w:rPr>
          <w:tab/>
        </w:r>
        <w:r>
          <w:rPr>
            <w:webHidden/>
          </w:rPr>
          <w:fldChar w:fldCharType="begin"/>
        </w:r>
        <w:r>
          <w:rPr>
            <w:webHidden/>
          </w:rPr>
          <w:instrText xml:space="preserve"> PAGEREF _Toc237592116 \h </w:instrText>
        </w:r>
        <w:r>
          <w:rPr>
            <w:webHidden/>
          </w:rPr>
        </w:r>
        <w:r>
          <w:rPr>
            <w:webHidden/>
          </w:rPr>
          <w:fldChar w:fldCharType="separate"/>
        </w:r>
        <w:r>
          <w:rPr>
            <w:webHidden/>
          </w:rPr>
          <w:t>6</w:t>
        </w:r>
        <w:r>
          <w:rPr>
            <w:webHidden/>
          </w:rPr>
          <w:fldChar w:fldCharType="end"/>
        </w:r>
      </w:hyperlink>
    </w:p>
    <w:p w14:paraId="7EC49DCF" w14:textId="483764A4" w:rsidR="006545A8" w:rsidRDefault="006545A8">
      <w:pPr>
        <w:pStyle w:val="INNH2"/>
        <w:rPr>
          <w:rFonts w:eastAsiaTheme="minorEastAsia" w:cstheme="minorBidi"/>
          <w:kern w:val="2"/>
          <w:sz w:val="24"/>
          <w:szCs w:val="24"/>
          <w14:ligatures w14:val="standardContextual"/>
        </w:rPr>
      </w:pPr>
      <w:hyperlink w:anchor="_Toc237592117" w:history="1">
        <w:r w:rsidRPr="00C4153E">
          <w:rPr>
            <w:rStyle w:val="Hyperkobling"/>
          </w:rPr>
          <w:t>Avtalens punkt 5.1.2 Oppdragsgiver ansvar og medvirkning</w:t>
        </w:r>
        <w:r>
          <w:rPr>
            <w:webHidden/>
          </w:rPr>
          <w:tab/>
        </w:r>
        <w:r>
          <w:rPr>
            <w:webHidden/>
          </w:rPr>
          <w:fldChar w:fldCharType="begin"/>
        </w:r>
        <w:r>
          <w:rPr>
            <w:webHidden/>
          </w:rPr>
          <w:instrText xml:space="preserve"> PAGEREF _Toc237592117 \h </w:instrText>
        </w:r>
        <w:r>
          <w:rPr>
            <w:webHidden/>
          </w:rPr>
        </w:r>
        <w:r>
          <w:rPr>
            <w:webHidden/>
          </w:rPr>
          <w:fldChar w:fldCharType="separate"/>
        </w:r>
        <w:r>
          <w:rPr>
            <w:webHidden/>
          </w:rPr>
          <w:t>6</w:t>
        </w:r>
        <w:r>
          <w:rPr>
            <w:webHidden/>
          </w:rPr>
          <w:fldChar w:fldCharType="end"/>
        </w:r>
      </w:hyperlink>
    </w:p>
    <w:p w14:paraId="57E70DBA" w14:textId="3BC1A5B2" w:rsidR="006545A8" w:rsidRDefault="006545A8">
      <w:pPr>
        <w:pStyle w:val="INNH2"/>
        <w:rPr>
          <w:rFonts w:eastAsiaTheme="minorEastAsia" w:cstheme="minorBidi"/>
          <w:kern w:val="2"/>
          <w:sz w:val="24"/>
          <w:szCs w:val="24"/>
          <w14:ligatures w14:val="standardContextual"/>
        </w:rPr>
      </w:pPr>
      <w:hyperlink w:anchor="_Toc237592118" w:history="1">
        <w:r w:rsidRPr="00C4153E">
          <w:rPr>
            <w:rStyle w:val="Hyperkobling"/>
          </w:rPr>
          <w:t>Avtalens punkt 5.2.4 Oppdragsgiver ansvar for sine ressurser</w:t>
        </w:r>
        <w:r>
          <w:rPr>
            <w:webHidden/>
          </w:rPr>
          <w:tab/>
        </w:r>
        <w:r>
          <w:rPr>
            <w:webHidden/>
          </w:rPr>
          <w:fldChar w:fldCharType="begin"/>
        </w:r>
        <w:r>
          <w:rPr>
            <w:webHidden/>
          </w:rPr>
          <w:instrText xml:space="preserve"> PAGEREF _Toc237592118 \h </w:instrText>
        </w:r>
        <w:r>
          <w:rPr>
            <w:webHidden/>
          </w:rPr>
        </w:r>
        <w:r>
          <w:rPr>
            <w:webHidden/>
          </w:rPr>
          <w:fldChar w:fldCharType="separate"/>
        </w:r>
        <w:r>
          <w:rPr>
            <w:webHidden/>
          </w:rPr>
          <w:t>6</w:t>
        </w:r>
        <w:r>
          <w:rPr>
            <w:webHidden/>
          </w:rPr>
          <w:fldChar w:fldCharType="end"/>
        </w:r>
      </w:hyperlink>
    </w:p>
    <w:p w14:paraId="56067867" w14:textId="542CD6AC" w:rsidR="006545A8" w:rsidRDefault="006545A8">
      <w:pPr>
        <w:pStyle w:val="INNH2"/>
        <w:rPr>
          <w:rFonts w:eastAsiaTheme="minorEastAsia" w:cstheme="minorBidi"/>
          <w:kern w:val="2"/>
          <w:sz w:val="24"/>
          <w:szCs w:val="24"/>
          <w14:ligatures w14:val="standardContextual"/>
        </w:rPr>
      </w:pPr>
      <w:hyperlink w:anchor="_Toc237592119" w:history="1">
        <w:r w:rsidRPr="00C4153E">
          <w:rPr>
            <w:rStyle w:val="Hyperkobling"/>
          </w:rPr>
          <w:t>Avtalens punkt 7.1 Eksterne rettslige krav og tiltak generelt</w:t>
        </w:r>
        <w:r>
          <w:rPr>
            <w:webHidden/>
          </w:rPr>
          <w:tab/>
        </w:r>
        <w:r>
          <w:rPr>
            <w:webHidden/>
          </w:rPr>
          <w:fldChar w:fldCharType="begin"/>
        </w:r>
        <w:r>
          <w:rPr>
            <w:webHidden/>
          </w:rPr>
          <w:instrText xml:space="preserve"> PAGEREF _Toc237592119 \h </w:instrText>
        </w:r>
        <w:r>
          <w:rPr>
            <w:webHidden/>
          </w:rPr>
        </w:r>
        <w:r>
          <w:rPr>
            <w:webHidden/>
          </w:rPr>
          <w:fldChar w:fldCharType="separate"/>
        </w:r>
        <w:r>
          <w:rPr>
            <w:webHidden/>
          </w:rPr>
          <w:t>6</w:t>
        </w:r>
        <w:r>
          <w:rPr>
            <w:webHidden/>
          </w:rPr>
          <w:fldChar w:fldCharType="end"/>
        </w:r>
      </w:hyperlink>
    </w:p>
    <w:p w14:paraId="5145ED78" w14:textId="0EDFAA28" w:rsidR="006545A8" w:rsidRDefault="006545A8">
      <w:pPr>
        <w:pStyle w:val="INNH1"/>
        <w:rPr>
          <w:rFonts w:eastAsiaTheme="minorEastAsia" w:cstheme="minorBidi"/>
          <w:b w:val="0"/>
          <w:bCs w:val="0"/>
          <w:kern w:val="2"/>
          <w:sz w:val="24"/>
          <w:szCs w:val="24"/>
          <w14:ligatures w14:val="standardContextual"/>
        </w:rPr>
      </w:pPr>
      <w:hyperlink w:anchor="_Toc237592120" w:history="1">
        <w:r w:rsidRPr="00C4153E">
          <w:rPr>
            <w:rStyle w:val="Hyperkobling"/>
          </w:rPr>
          <w:t>Bilag 3: Beskrivelse av det som skal driftes</w:t>
        </w:r>
        <w:r>
          <w:rPr>
            <w:webHidden/>
          </w:rPr>
          <w:tab/>
        </w:r>
        <w:r>
          <w:rPr>
            <w:webHidden/>
          </w:rPr>
          <w:fldChar w:fldCharType="begin"/>
        </w:r>
        <w:r>
          <w:rPr>
            <w:webHidden/>
          </w:rPr>
          <w:instrText xml:space="preserve"> PAGEREF _Toc237592120 \h </w:instrText>
        </w:r>
        <w:r>
          <w:rPr>
            <w:webHidden/>
          </w:rPr>
        </w:r>
        <w:r>
          <w:rPr>
            <w:webHidden/>
          </w:rPr>
          <w:fldChar w:fldCharType="separate"/>
        </w:r>
        <w:r>
          <w:rPr>
            <w:webHidden/>
          </w:rPr>
          <w:t>7</w:t>
        </w:r>
        <w:r>
          <w:rPr>
            <w:webHidden/>
          </w:rPr>
          <w:fldChar w:fldCharType="end"/>
        </w:r>
      </w:hyperlink>
    </w:p>
    <w:p w14:paraId="02B3FD93" w14:textId="5AEF4792" w:rsidR="006545A8" w:rsidRDefault="006545A8">
      <w:pPr>
        <w:pStyle w:val="INNH2"/>
        <w:rPr>
          <w:rFonts w:eastAsiaTheme="minorEastAsia" w:cstheme="minorBidi"/>
          <w:kern w:val="2"/>
          <w:sz w:val="24"/>
          <w:szCs w:val="24"/>
          <w14:ligatures w14:val="standardContextual"/>
        </w:rPr>
      </w:pPr>
      <w:hyperlink w:anchor="_Toc237592121" w:history="1">
        <w:r w:rsidRPr="00C4153E">
          <w:rPr>
            <w:rStyle w:val="Hyperkobling"/>
          </w:rPr>
          <w:t>Avtalens punkt 1.1 Avtalens omfang</w:t>
        </w:r>
        <w:r>
          <w:rPr>
            <w:webHidden/>
          </w:rPr>
          <w:tab/>
        </w:r>
        <w:r>
          <w:rPr>
            <w:webHidden/>
          </w:rPr>
          <w:fldChar w:fldCharType="begin"/>
        </w:r>
        <w:r>
          <w:rPr>
            <w:webHidden/>
          </w:rPr>
          <w:instrText xml:space="preserve"> PAGEREF _Toc237592121 \h </w:instrText>
        </w:r>
        <w:r>
          <w:rPr>
            <w:webHidden/>
          </w:rPr>
        </w:r>
        <w:r>
          <w:rPr>
            <w:webHidden/>
          </w:rPr>
          <w:fldChar w:fldCharType="separate"/>
        </w:r>
        <w:r>
          <w:rPr>
            <w:webHidden/>
          </w:rPr>
          <w:t>7</w:t>
        </w:r>
        <w:r>
          <w:rPr>
            <w:webHidden/>
          </w:rPr>
          <w:fldChar w:fldCharType="end"/>
        </w:r>
      </w:hyperlink>
    </w:p>
    <w:p w14:paraId="4E138FDF" w14:textId="26558788" w:rsidR="006545A8" w:rsidRDefault="006545A8">
      <w:pPr>
        <w:pStyle w:val="INNH1"/>
        <w:rPr>
          <w:rFonts w:eastAsiaTheme="minorEastAsia" w:cstheme="minorBidi"/>
          <w:b w:val="0"/>
          <w:bCs w:val="0"/>
          <w:kern w:val="2"/>
          <w:sz w:val="24"/>
          <w:szCs w:val="24"/>
          <w14:ligatures w14:val="standardContextual"/>
        </w:rPr>
      </w:pPr>
      <w:hyperlink w:anchor="_Toc237592122" w:history="1">
        <w:r w:rsidRPr="00C4153E">
          <w:rPr>
            <w:rStyle w:val="Hyperkobling"/>
          </w:rPr>
          <w:t>Bilag 4: Prosjekt- og fremdriftsplan for etableringsfasen</w:t>
        </w:r>
        <w:r>
          <w:rPr>
            <w:webHidden/>
          </w:rPr>
          <w:tab/>
        </w:r>
        <w:r>
          <w:rPr>
            <w:webHidden/>
          </w:rPr>
          <w:fldChar w:fldCharType="begin"/>
        </w:r>
        <w:r>
          <w:rPr>
            <w:webHidden/>
          </w:rPr>
          <w:instrText xml:space="preserve"> PAGEREF _Toc237592122 \h </w:instrText>
        </w:r>
        <w:r>
          <w:rPr>
            <w:webHidden/>
          </w:rPr>
        </w:r>
        <w:r>
          <w:rPr>
            <w:webHidden/>
          </w:rPr>
          <w:fldChar w:fldCharType="separate"/>
        </w:r>
        <w:r>
          <w:rPr>
            <w:webHidden/>
          </w:rPr>
          <w:t>8</w:t>
        </w:r>
        <w:r>
          <w:rPr>
            <w:webHidden/>
          </w:rPr>
          <w:fldChar w:fldCharType="end"/>
        </w:r>
      </w:hyperlink>
    </w:p>
    <w:p w14:paraId="5F8342F1" w14:textId="57BD5E99" w:rsidR="006545A8" w:rsidRDefault="006545A8">
      <w:pPr>
        <w:pStyle w:val="INNH2"/>
        <w:rPr>
          <w:rFonts w:eastAsiaTheme="minorEastAsia" w:cstheme="minorBidi"/>
          <w:kern w:val="2"/>
          <w:sz w:val="24"/>
          <w:szCs w:val="24"/>
          <w14:ligatures w14:val="standardContextual"/>
        </w:rPr>
      </w:pPr>
      <w:hyperlink w:anchor="_Toc237592123" w:history="1">
        <w:r w:rsidRPr="00C4153E">
          <w:rPr>
            <w:rStyle w:val="Hyperkobling"/>
          </w:rPr>
          <w:t>Avtalens punkt 2.3.1.2 Delleveranser</w:t>
        </w:r>
        <w:r>
          <w:rPr>
            <w:webHidden/>
          </w:rPr>
          <w:tab/>
        </w:r>
        <w:r>
          <w:rPr>
            <w:webHidden/>
          </w:rPr>
          <w:fldChar w:fldCharType="begin"/>
        </w:r>
        <w:r>
          <w:rPr>
            <w:webHidden/>
          </w:rPr>
          <w:instrText xml:space="preserve"> PAGEREF _Toc237592123 \h </w:instrText>
        </w:r>
        <w:r>
          <w:rPr>
            <w:webHidden/>
          </w:rPr>
        </w:r>
        <w:r>
          <w:rPr>
            <w:webHidden/>
          </w:rPr>
          <w:fldChar w:fldCharType="separate"/>
        </w:r>
        <w:r>
          <w:rPr>
            <w:webHidden/>
          </w:rPr>
          <w:t>8</w:t>
        </w:r>
        <w:r>
          <w:rPr>
            <w:webHidden/>
          </w:rPr>
          <w:fldChar w:fldCharType="end"/>
        </w:r>
      </w:hyperlink>
    </w:p>
    <w:p w14:paraId="49ABFBBB" w14:textId="1C0E4AA6" w:rsidR="006545A8" w:rsidRDefault="006545A8">
      <w:pPr>
        <w:pStyle w:val="INNH2"/>
        <w:rPr>
          <w:rFonts w:eastAsiaTheme="minorEastAsia" w:cstheme="minorBidi"/>
          <w:kern w:val="2"/>
          <w:sz w:val="24"/>
          <w:szCs w:val="24"/>
          <w14:ligatures w14:val="standardContextual"/>
        </w:rPr>
      </w:pPr>
      <w:hyperlink w:anchor="_Toc237592124" w:history="1">
        <w:r w:rsidRPr="00C4153E">
          <w:rPr>
            <w:rStyle w:val="Hyperkobling"/>
          </w:rPr>
          <w:t>Avtalens punkt 2.3.2.3 Testplaner</w:t>
        </w:r>
        <w:r>
          <w:rPr>
            <w:webHidden/>
          </w:rPr>
          <w:tab/>
        </w:r>
        <w:r>
          <w:rPr>
            <w:webHidden/>
          </w:rPr>
          <w:fldChar w:fldCharType="begin"/>
        </w:r>
        <w:r>
          <w:rPr>
            <w:webHidden/>
          </w:rPr>
          <w:instrText xml:space="preserve"> PAGEREF _Toc237592124 \h </w:instrText>
        </w:r>
        <w:r>
          <w:rPr>
            <w:webHidden/>
          </w:rPr>
        </w:r>
        <w:r>
          <w:rPr>
            <w:webHidden/>
          </w:rPr>
          <w:fldChar w:fldCharType="separate"/>
        </w:r>
        <w:r>
          <w:rPr>
            <w:webHidden/>
          </w:rPr>
          <w:t>8</w:t>
        </w:r>
        <w:r>
          <w:rPr>
            <w:webHidden/>
          </w:rPr>
          <w:fldChar w:fldCharType="end"/>
        </w:r>
      </w:hyperlink>
    </w:p>
    <w:p w14:paraId="65E50927" w14:textId="574936A3" w:rsidR="006545A8" w:rsidRDefault="006545A8">
      <w:pPr>
        <w:pStyle w:val="INNH2"/>
        <w:rPr>
          <w:rFonts w:eastAsiaTheme="minorEastAsia" w:cstheme="minorBidi"/>
          <w:kern w:val="2"/>
          <w:sz w:val="24"/>
          <w:szCs w:val="24"/>
          <w14:ligatures w14:val="standardContextual"/>
        </w:rPr>
      </w:pPr>
      <w:hyperlink w:anchor="_Toc237592125" w:history="1">
        <w:r w:rsidRPr="00C4153E">
          <w:rPr>
            <w:rStyle w:val="Hyperkobling"/>
          </w:rPr>
          <w:t>Avtalens punkt 2.3.2.6 Avtalepartens overtakelse av Oppdragsgiver infrastruktur – verifisering</w:t>
        </w:r>
        <w:r>
          <w:rPr>
            <w:webHidden/>
          </w:rPr>
          <w:tab/>
        </w:r>
        <w:r>
          <w:rPr>
            <w:webHidden/>
          </w:rPr>
          <w:fldChar w:fldCharType="begin"/>
        </w:r>
        <w:r>
          <w:rPr>
            <w:webHidden/>
          </w:rPr>
          <w:instrText xml:space="preserve"> PAGEREF _Toc237592125 \h </w:instrText>
        </w:r>
        <w:r>
          <w:rPr>
            <w:webHidden/>
          </w:rPr>
        </w:r>
        <w:r>
          <w:rPr>
            <w:webHidden/>
          </w:rPr>
          <w:fldChar w:fldCharType="separate"/>
        </w:r>
        <w:r>
          <w:rPr>
            <w:webHidden/>
          </w:rPr>
          <w:t>8</w:t>
        </w:r>
        <w:r>
          <w:rPr>
            <w:webHidden/>
          </w:rPr>
          <w:fldChar w:fldCharType="end"/>
        </w:r>
      </w:hyperlink>
    </w:p>
    <w:p w14:paraId="1E9CFD4E" w14:textId="5E5DA8B0" w:rsidR="006545A8" w:rsidRDefault="006545A8">
      <w:pPr>
        <w:pStyle w:val="INNH2"/>
        <w:rPr>
          <w:rFonts w:eastAsiaTheme="minorEastAsia" w:cstheme="minorBidi"/>
          <w:kern w:val="2"/>
          <w:sz w:val="24"/>
          <w:szCs w:val="24"/>
          <w14:ligatures w14:val="standardContextual"/>
        </w:rPr>
      </w:pPr>
      <w:hyperlink w:anchor="_Toc237592126" w:history="1">
        <w:r w:rsidRPr="00C4153E">
          <w:rPr>
            <w:rStyle w:val="Hyperkobling"/>
          </w:rPr>
          <w:t>Avtalens punkt 2.3.6.1 Godkjenningsperiodens varighet</w:t>
        </w:r>
        <w:r>
          <w:rPr>
            <w:webHidden/>
          </w:rPr>
          <w:tab/>
        </w:r>
        <w:r>
          <w:rPr>
            <w:webHidden/>
          </w:rPr>
          <w:fldChar w:fldCharType="begin"/>
        </w:r>
        <w:r>
          <w:rPr>
            <w:webHidden/>
          </w:rPr>
          <w:instrText xml:space="preserve"> PAGEREF _Toc237592126 \h </w:instrText>
        </w:r>
        <w:r>
          <w:rPr>
            <w:webHidden/>
          </w:rPr>
        </w:r>
        <w:r>
          <w:rPr>
            <w:webHidden/>
          </w:rPr>
          <w:fldChar w:fldCharType="separate"/>
        </w:r>
        <w:r>
          <w:rPr>
            <w:webHidden/>
          </w:rPr>
          <w:t>8</w:t>
        </w:r>
        <w:r>
          <w:rPr>
            <w:webHidden/>
          </w:rPr>
          <w:fldChar w:fldCharType="end"/>
        </w:r>
      </w:hyperlink>
    </w:p>
    <w:p w14:paraId="07AE4E8A" w14:textId="63A45098" w:rsidR="006545A8" w:rsidRDefault="006545A8">
      <w:pPr>
        <w:pStyle w:val="INNH2"/>
        <w:rPr>
          <w:rFonts w:eastAsiaTheme="minorEastAsia" w:cstheme="minorBidi"/>
          <w:kern w:val="2"/>
          <w:sz w:val="24"/>
          <w:szCs w:val="24"/>
          <w14:ligatures w14:val="standardContextual"/>
        </w:rPr>
      </w:pPr>
      <w:hyperlink w:anchor="_Toc237592127" w:history="1">
        <w:r w:rsidRPr="00C4153E">
          <w:rPr>
            <w:rStyle w:val="Hyperkobling"/>
          </w:rPr>
          <w:t>Avtalens punkt 2.3.6.4 Håndtering av feil</w:t>
        </w:r>
        <w:r>
          <w:rPr>
            <w:webHidden/>
          </w:rPr>
          <w:tab/>
        </w:r>
        <w:r>
          <w:rPr>
            <w:webHidden/>
          </w:rPr>
          <w:fldChar w:fldCharType="begin"/>
        </w:r>
        <w:r>
          <w:rPr>
            <w:webHidden/>
          </w:rPr>
          <w:instrText xml:space="preserve"> PAGEREF _Toc237592127 \h </w:instrText>
        </w:r>
        <w:r>
          <w:rPr>
            <w:webHidden/>
          </w:rPr>
        </w:r>
        <w:r>
          <w:rPr>
            <w:webHidden/>
          </w:rPr>
          <w:fldChar w:fldCharType="separate"/>
        </w:r>
        <w:r>
          <w:rPr>
            <w:webHidden/>
          </w:rPr>
          <w:t>8</w:t>
        </w:r>
        <w:r>
          <w:rPr>
            <w:webHidden/>
          </w:rPr>
          <w:fldChar w:fldCharType="end"/>
        </w:r>
      </w:hyperlink>
    </w:p>
    <w:p w14:paraId="4507B643" w14:textId="00A52853" w:rsidR="006545A8" w:rsidRDefault="006545A8">
      <w:pPr>
        <w:pStyle w:val="INNH2"/>
        <w:rPr>
          <w:rFonts w:eastAsiaTheme="minorEastAsia" w:cstheme="minorBidi"/>
          <w:kern w:val="2"/>
          <w:sz w:val="24"/>
          <w:szCs w:val="24"/>
          <w14:ligatures w14:val="standardContextual"/>
        </w:rPr>
      </w:pPr>
      <w:hyperlink w:anchor="_Toc237592128" w:history="1">
        <w:r w:rsidRPr="00C4153E">
          <w:rPr>
            <w:rStyle w:val="Hyperkobling"/>
          </w:rPr>
          <w:t>Avtalens punkt 4.1 Varighet</w:t>
        </w:r>
        <w:r>
          <w:rPr>
            <w:webHidden/>
          </w:rPr>
          <w:tab/>
        </w:r>
        <w:r>
          <w:rPr>
            <w:webHidden/>
          </w:rPr>
          <w:fldChar w:fldCharType="begin"/>
        </w:r>
        <w:r>
          <w:rPr>
            <w:webHidden/>
          </w:rPr>
          <w:instrText xml:space="preserve"> PAGEREF _Toc237592128 \h </w:instrText>
        </w:r>
        <w:r>
          <w:rPr>
            <w:webHidden/>
          </w:rPr>
        </w:r>
        <w:r>
          <w:rPr>
            <w:webHidden/>
          </w:rPr>
          <w:fldChar w:fldCharType="separate"/>
        </w:r>
        <w:r>
          <w:rPr>
            <w:webHidden/>
          </w:rPr>
          <w:t>9</w:t>
        </w:r>
        <w:r>
          <w:rPr>
            <w:webHidden/>
          </w:rPr>
          <w:fldChar w:fldCharType="end"/>
        </w:r>
      </w:hyperlink>
    </w:p>
    <w:p w14:paraId="53E7EFAC" w14:textId="7867BD3E" w:rsidR="006545A8" w:rsidRDefault="006545A8">
      <w:pPr>
        <w:pStyle w:val="INNH2"/>
        <w:rPr>
          <w:rFonts w:eastAsiaTheme="minorEastAsia" w:cstheme="minorBidi"/>
          <w:kern w:val="2"/>
          <w:sz w:val="24"/>
          <w:szCs w:val="24"/>
          <w14:ligatures w14:val="standardContextual"/>
        </w:rPr>
      </w:pPr>
      <w:hyperlink w:anchor="_Toc237592129" w:history="1">
        <w:r w:rsidRPr="00C4153E">
          <w:rPr>
            <w:rStyle w:val="Hyperkobling"/>
          </w:rPr>
          <w:t>Avtalens punkt 9.5.3.1 Når det foreligger grunnlag for dagbot</w:t>
        </w:r>
        <w:r>
          <w:rPr>
            <w:webHidden/>
          </w:rPr>
          <w:tab/>
        </w:r>
        <w:r>
          <w:rPr>
            <w:webHidden/>
          </w:rPr>
          <w:fldChar w:fldCharType="begin"/>
        </w:r>
        <w:r>
          <w:rPr>
            <w:webHidden/>
          </w:rPr>
          <w:instrText xml:space="preserve"> PAGEREF _Toc237592129 \h </w:instrText>
        </w:r>
        <w:r>
          <w:rPr>
            <w:webHidden/>
          </w:rPr>
        </w:r>
        <w:r>
          <w:rPr>
            <w:webHidden/>
          </w:rPr>
          <w:fldChar w:fldCharType="separate"/>
        </w:r>
        <w:r>
          <w:rPr>
            <w:webHidden/>
          </w:rPr>
          <w:t>9</w:t>
        </w:r>
        <w:r>
          <w:rPr>
            <w:webHidden/>
          </w:rPr>
          <w:fldChar w:fldCharType="end"/>
        </w:r>
      </w:hyperlink>
    </w:p>
    <w:p w14:paraId="03E27055" w14:textId="62C1692F" w:rsidR="006545A8" w:rsidRDefault="006545A8">
      <w:pPr>
        <w:pStyle w:val="INNH2"/>
        <w:rPr>
          <w:rFonts w:eastAsiaTheme="minorEastAsia" w:cstheme="minorBidi"/>
          <w:kern w:val="2"/>
          <w:sz w:val="24"/>
          <w:szCs w:val="24"/>
          <w14:ligatures w14:val="standardContextual"/>
        </w:rPr>
      </w:pPr>
      <w:hyperlink w:anchor="_Toc237592130" w:history="1">
        <w:r w:rsidRPr="00C4153E">
          <w:rPr>
            <w:rStyle w:val="Hyperkobling"/>
          </w:rPr>
          <w:t>Avtalens punkt 9.5.3.2 Beregning av dagboten</w:t>
        </w:r>
        <w:r>
          <w:rPr>
            <w:webHidden/>
          </w:rPr>
          <w:tab/>
        </w:r>
        <w:r>
          <w:rPr>
            <w:webHidden/>
          </w:rPr>
          <w:fldChar w:fldCharType="begin"/>
        </w:r>
        <w:r>
          <w:rPr>
            <w:webHidden/>
          </w:rPr>
          <w:instrText xml:space="preserve"> PAGEREF _Toc237592130 \h </w:instrText>
        </w:r>
        <w:r>
          <w:rPr>
            <w:webHidden/>
          </w:rPr>
        </w:r>
        <w:r>
          <w:rPr>
            <w:webHidden/>
          </w:rPr>
          <w:fldChar w:fldCharType="separate"/>
        </w:r>
        <w:r>
          <w:rPr>
            <w:webHidden/>
          </w:rPr>
          <w:t>9</w:t>
        </w:r>
        <w:r>
          <w:rPr>
            <w:webHidden/>
          </w:rPr>
          <w:fldChar w:fldCharType="end"/>
        </w:r>
      </w:hyperlink>
    </w:p>
    <w:p w14:paraId="20FC0E00" w14:textId="10FB43AC" w:rsidR="006545A8" w:rsidRDefault="006545A8">
      <w:pPr>
        <w:pStyle w:val="INNH1"/>
        <w:rPr>
          <w:rFonts w:eastAsiaTheme="minorEastAsia" w:cstheme="minorBidi"/>
          <w:b w:val="0"/>
          <w:bCs w:val="0"/>
          <w:kern w:val="2"/>
          <w:sz w:val="24"/>
          <w:szCs w:val="24"/>
          <w14:ligatures w14:val="standardContextual"/>
        </w:rPr>
      </w:pPr>
      <w:hyperlink w:anchor="_Toc237592131" w:history="1">
        <w:r w:rsidRPr="00C4153E">
          <w:rPr>
            <w:rStyle w:val="Hyperkobling"/>
          </w:rPr>
          <w:t>Bilag 6: Administrative bestemmelser</w:t>
        </w:r>
        <w:r>
          <w:rPr>
            <w:webHidden/>
          </w:rPr>
          <w:tab/>
        </w:r>
        <w:r>
          <w:rPr>
            <w:webHidden/>
          </w:rPr>
          <w:fldChar w:fldCharType="begin"/>
        </w:r>
        <w:r>
          <w:rPr>
            <w:webHidden/>
          </w:rPr>
          <w:instrText xml:space="preserve"> PAGEREF _Toc237592131 \h </w:instrText>
        </w:r>
        <w:r>
          <w:rPr>
            <w:webHidden/>
          </w:rPr>
        </w:r>
        <w:r>
          <w:rPr>
            <w:webHidden/>
          </w:rPr>
          <w:fldChar w:fldCharType="separate"/>
        </w:r>
        <w:r>
          <w:rPr>
            <w:webHidden/>
          </w:rPr>
          <w:t>10</w:t>
        </w:r>
        <w:r>
          <w:rPr>
            <w:webHidden/>
          </w:rPr>
          <w:fldChar w:fldCharType="end"/>
        </w:r>
      </w:hyperlink>
    </w:p>
    <w:p w14:paraId="00B1D46B" w14:textId="04A8F376" w:rsidR="006545A8" w:rsidRDefault="006545A8">
      <w:pPr>
        <w:pStyle w:val="INNH2"/>
        <w:rPr>
          <w:rFonts w:eastAsiaTheme="minorEastAsia" w:cstheme="minorBidi"/>
          <w:kern w:val="2"/>
          <w:sz w:val="24"/>
          <w:szCs w:val="24"/>
          <w14:ligatures w14:val="standardContextual"/>
        </w:rPr>
      </w:pPr>
      <w:hyperlink w:anchor="_Toc237592132" w:history="1">
        <w:r w:rsidRPr="00C4153E">
          <w:rPr>
            <w:rStyle w:val="Hyperkobling"/>
          </w:rPr>
          <w:t>Avtalens punkt 2.1 Partenes representanter</w:t>
        </w:r>
        <w:r>
          <w:rPr>
            <w:webHidden/>
          </w:rPr>
          <w:tab/>
        </w:r>
        <w:r>
          <w:rPr>
            <w:webHidden/>
          </w:rPr>
          <w:fldChar w:fldCharType="begin"/>
        </w:r>
        <w:r>
          <w:rPr>
            <w:webHidden/>
          </w:rPr>
          <w:instrText xml:space="preserve"> PAGEREF _Toc237592132 \h </w:instrText>
        </w:r>
        <w:r>
          <w:rPr>
            <w:webHidden/>
          </w:rPr>
        </w:r>
        <w:r>
          <w:rPr>
            <w:webHidden/>
          </w:rPr>
          <w:fldChar w:fldCharType="separate"/>
        </w:r>
        <w:r>
          <w:rPr>
            <w:webHidden/>
          </w:rPr>
          <w:t>10</w:t>
        </w:r>
        <w:r>
          <w:rPr>
            <w:webHidden/>
          </w:rPr>
          <w:fldChar w:fldCharType="end"/>
        </w:r>
      </w:hyperlink>
    </w:p>
    <w:p w14:paraId="412ECC1C" w14:textId="278414BD" w:rsidR="006545A8" w:rsidRDefault="006545A8">
      <w:pPr>
        <w:pStyle w:val="INNH2"/>
        <w:rPr>
          <w:rFonts w:eastAsiaTheme="minorEastAsia" w:cstheme="minorBidi"/>
          <w:kern w:val="2"/>
          <w:sz w:val="24"/>
          <w:szCs w:val="24"/>
          <w14:ligatures w14:val="standardContextual"/>
        </w:rPr>
      </w:pPr>
      <w:hyperlink w:anchor="_Toc237592133" w:history="1">
        <w:r w:rsidRPr="00C4153E">
          <w:rPr>
            <w:rStyle w:val="Hyperkobling"/>
          </w:rPr>
          <w:t>Avtalens punkt 2.3.3.2 Oppdragsgiver tilrettelegging</w:t>
        </w:r>
        <w:r>
          <w:rPr>
            <w:webHidden/>
          </w:rPr>
          <w:tab/>
        </w:r>
        <w:r>
          <w:rPr>
            <w:webHidden/>
          </w:rPr>
          <w:fldChar w:fldCharType="begin"/>
        </w:r>
        <w:r>
          <w:rPr>
            <w:webHidden/>
          </w:rPr>
          <w:instrText xml:space="preserve"> PAGEREF _Toc237592133 \h </w:instrText>
        </w:r>
        <w:r>
          <w:rPr>
            <w:webHidden/>
          </w:rPr>
        </w:r>
        <w:r>
          <w:rPr>
            <w:webHidden/>
          </w:rPr>
          <w:fldChar w:fldCharType="separate"/>
        </w:r>
        <w:r>
          <w:rPr>
            <w:webHidden/>
          </w:rPr>
          <w:t>10</w:t>
        </w:r>
        <w:r>
          <w:rPr>
            <w:webHidden/>
          </w:rPr>
          <w:fldChar w:fldCharType="end"/>
        </w:r>
      </w:hyperlink>
    </w:p>
    <w:p w14:paraId="3B5933B4" w14:textId="09572439" w:rsidR="006545A8" w:rsidRDefault="006545A8">
      <w:pPr>
        <w:pStyle w:val="INNH2"/>
        <w:rPr>
          <w:rFonts w:eastAsiaTheme="minorEastAsia" w:cstheme="minorBidi"/>
          <w:kern w:val="2"/>
          <w:sz w:val="24"/>
          <w:szCs w:val="24"/>
          <w14:ligatures w14:val="standardContextual"/>
        </w:rPr>
      </w:pPr>
      <w:hyperlink w:anchor="_Toc237592134" w:history="1">
        <w:r w:rsidRPr="00C4153E">
          <w:rPr>
            <w:rStyle w:val="Hyperkobling"/>
          </w:rPr>
          <w:t>Avtalens punkt 2.4.3 Endringer i driftsmiljøet som initieres av Avtaleparten</w:t>
        </w:r>
        <w:r>
          <w:rPr>
            <w:webHidden/>
          </w:rPr>
          <w:tab/>
        </w:r>
        <w:r>
          <w:rPr>
            <w:webHidden/>
          </w:rPr>
          <w:fldChar w:fldCharType="begin"/>
        </w:r>
        <w:r>
          <w:rPr>
            <w:webHidden/>
          </w:rPr>
          <w:instrText xml:space="preserve"> PAGEREF _Toc237592134 \h </w:instrText>
        </w:r>
        <w:r>
          <w:rPr>
            <w:webHidden/>
          </w:rPr>
        </w:r>
        <w:r>
          <w:rPr>
            <w:webHidden/>
          </w:rPr>
          <w:fldChar w:fldCharType="separate"/>
        </w:r>
        <w:r>
          <w:rPr>
            <w:webHidden/>
          </w:rPr>
          <w:t>10</w:t>
        </w:r>
        <w:r>
          <w:rPr>
            <w:webHidden/>
          </w:rPr>
          <w:fldChar w:fldCharType="end"/>
        </w:r>
      </w:hyperlink>
    </w:p>
    <w:p w14:paraId="6821440C" w14:textId="1DEADEAC" w:rsidR="006545A8" w:rsidRDefault="006545A8">
      <w:pPr>
        <w:pStyle w:val="INNH2"/>
        <w:rPr>
          <w:rFonts w:eastAsiaTheme="minorEastAsia" w:cstheme="minorBidi"/>
          <w:kern w:val="2"/>
          <w:sz w:val="24"/>
          <w:szCs w:val="24"/>
          <w14:ligatures w14:val="standardContextual"/>
        </w:rPr>
      </w:pPr>
      <w:hyperlink w:anchor="_Toc237592135" w:history="1">
        <w:r w:rsidRPr="00C4153E">
          <w:rPr>
            <w:rStyle w:val="Hyperkobling"/>
          </w:rPr>
          <w:t>Avtalens punkt 2.4.6 Dokumentasjon</w:t>
        </w:r>
        <w:r>
          <w:rPr>
            <w:webHidden/>
          </w:rPr>
          <w:tab/>
        </w:r>
        <w:r>
          <w:rPr>
            <w:webHidden/>
          </w:rPr>
          <w:fldChar w:fldCharType="begin"/>
        </w:r>
        <w:r>
          <w:rPr>
            <w:webHidden/>
          </w:rPr>
          <w:instrText xml:space="preserve"> PAGEREF _Toc237592135 \h </w:instrText>
        </w:r>
        <w:r>
          <w:rPr>
            <w:webHidden/>
          </w:rPr>
        </w:r>
        <w:r>
          <w:rPr>
            <w:webHidden/>
          </w:rPr>
          <w:fldChar w:fldCharType="separate"/>
        </w:r>
        <w:r>
          <w:rPr>
            <w:webHidden/>
          </w:rPr>
          <w:t>10</w:t>
        </w:r>
        <w:r>
          <w:rPr>
            <w:webHidden/>
          </w:rPr>
          <w:fldChar w:fldCharType="end"/>
        </w:r>
      </w:hyperlink>
    </w:p>
    <w:p w14:paraId="5F3C8162" w14:textId="386678E1" w:rsidR="006545A8" w:rsidRDefault="006545A8">
      <w:pPr>
        <w:pStyle w:val="INNH2"/>
        <w:rPr>
          <w:rFonts w:eastAsiaTheme="minorEastAsia" w:cstheme="minorBidi"/>
          <w:kern w:val="2"/>
          <w:sz w:val="24"/>
          <w:szCs w:val="24"/>
          <w14:ligatures w14:val="standardContextual"/>
        </w:rPr>
      </w:pPr>
      <w:hyperlink w:anchor="_Toc237592136" w:history="1">
        <w:r w:rsidRPr="00C4153E">
          <w:rPr>
            <w:rStyle w:val="Hyperkobling"/>
          </w:rPr>
          <w:t>Avtalens punkt 2.4.8 Revisjon</w:t>
        </w:r>
        <w:r>
          <w:rPr>
            <w:webHidden/>
          </w:rPr>
          <w:tab/>
        </w:r>
        <w:r>
          <w:rPr>
            <w:webHidden/>
          </w:rPr>
          <w:fldChar w:fldCharType="begin"/>
        </w:r>
        <w:r>
          <w:rPr>
            <w:webHidden/>
          </w:rPr>
          <w:instrText xml:space="preserve"> PAGEREF _Toc237592136 \h </w:instrText>
        </w:r>
        <w:r>
          <w:rPr>
            <w:webHidden/>
          </w:rPr>
        </w:r>
        <w:r>
          <w:rPr>
            <w:webHidden/>
          </w:rPr>
          <w:fldChar w:fldCharType="separate"/>
        </w:r>
        <w:r>
          <w:rPr>
            <w:webHidden/>
          </w:rPr>
          <w:t>10</w:t>
        </w:r>
        <w:r>
          <w:rPr>
            <w:webHidden/>
          </w:rPr>
          <w:fldChar w:fldCharType="end"/>
        </w:r>
      </w:hyperlink>
    </w:p>
    <w:p w14:paraId="2F3C8490" w14:textId="58CB8507" w:rsidR="006545A8" w:rsidRDefault="006545A8">
      <w:pPr>
        <w:pStyle w:val="INNH2"/>
        <w:rPr>
          <w:rFonts w:eastAsiaTheme="minorEastAsia" w:cstheme="minorBidi"/>
          <w:kern w:val="2"/>
          <w:sz w:val="24"/>
          <w:szCs w:val="24"/>
          <w14:ligatures w14:val="standardContextual"/>
        </w:rPr>
      </w:pPr>
      <w:hyperlink w:anchor="_Toc237592137" w:history="1">
        <w:r w:rsidRPr="00C4153E">
          <w:rPr>
            <w:rStyle w:val="Hyperkobling"/>
          </w:rPr>
          <w:t>Avtalens punkt 2.4.9 Nye versjoner av programvare</w:t>
        </w:r>
        <w:r>
          <w:rPr>
            <w:webHidden/>
          </w:rPr>
          <w:tab/>
        </w:r>
        <w:r>
          <w:rPr>
            <w:webHidden/>
          </w:rPr>
          <w:fldChar w:fldCharType="begin"/>
        </w:r>
        <w:r>
          <w:rPr>
            <w:webHidden/>
          </w:rPr>
          <w:instrText xml:space="preserve"> PAGEREF _Toc237592137 \h </w:instrText>
        </w:r>
        <w:r>
          <w:rPr>
            <w:webHidden/>
          </w:rPr>
        </w:r>
        <w:r>
          <w:rPr>
            <w:webHidden/>
          </w:rPr>
          <w:fldChar w:fldCharType="separate"/>
        </w:r>
        <w:r>
          <w:rPr>
            <w:webHidden/>
          </w:rPr>
          <w:t>11</w:t>
        </w:r>
        <w:r>
          <w:rPr>
            <w:webHidden/>
          </w:rPr>
          <w:fldChar w:fldCharType="end"/>
        </w:r>
      </w:hyperlink>
    </w:p>
    <w:p w14:paraId="3FB65ABC" w14:textId="339EB865" w:rsidR="006545A8" w:rsidRDefault="006545A8">
      <w:pPr>
        <w:pStyle w:val="INNH2"/>
        <w:rPr>
          <w:rFonts w:eastAsiaTheme="minorEastAsia" w:cstheme="minorBidi"/>
          <w:kern w:val="2"/>
          <w:sz w:val="24"/>
          <w:szCs w:val="24"/>
          <w14:ligatures w14:val="standardContextual"/>
        </w:rPr>
      </w:pPr>
      <w:hyperlink w:anchor="_Toc237592138" w:history="1">
        <w:r w:rsidRPr="00C4153E">
          <w:rPr>
            <w:rStyle w:val="Hyperkobling"/>
          </w:rPr>
          <w:t>Avtalens punkt 3.2 Endringshåndtering</w:t>
        </w:r>
        <w:r>
          <w:rPr>
            <w:webHidden/>
          </w:rPr>
          <w:tab/>
        </w:r>
        <w:r>
          <w:rPr>
            <w:webHidden/>
          </w:rPr>
          <w:fldChar w:fldCharType="begin"/>
        </w:r>
        <w:r>
          <w:rPr>
            <w:webHidden/>
          </w:rPr>
          <w:instrText xml:space="preserve"> PAGEREF _Toc237592138 \h </w:instrText>
        </w:r>
        <w:r>
          <w:rPr>
            <w:webHidden/>
          </w:rPr>
        </w:r>
        <w:r>
          <w:rPr>
            <w:webHidden/>
          </w:rPr>
          <w:fldChar w:fldCharType="separate"/>
        </w:r>
        <w:r>
          <w:rPr>
            <w:webHidden/>
          </w:rPr>
          <w:t>11</w:t>
        </w:r>
        <w:r>
          <w:rPr>
            <w:webHidden/>
          </w:rPr>
          <w:fldChar w:fldCharType="end"/>
        </w:r>
      </w:hyperlink>
    </w:p>
    <w:p w14:paraId="51C3B0A4" w14:textId="17D1469A" w:rsidR="006545A8" w:rsidRDefault="006545A8">
      <w:pPr>
        <w:pStyle w:val="INNH3"/>
        <w:rPr>
          <w:rFonts w:eastAsiaTheme="minorEastAsia" w:cstheme="minorBidi"/>
          <w:i w:val="0"/>
          <w:iCs w:val="0"/>
          <w:kern w:val="2"/>
          <w:sz w:val="24"/>
          <w:szCs w:val="24"/>
          <w14:ligatures w14:val="standardContextual"/>
        </w:rPr>
      </w:pPr>
      <w:hyperlink w:anchor="_Toc237592139" w:history="1">
        <w:r w:rsidRPr="00C4153E">
          <w:rPr>
            <w:rStyle w:val="Hyperkobling"/>
          </w:rPr>
          <w:t>A. Oppdragsgiver endringsordre</w:t>
        </w:r>
        <w:r>
          <w:rPr>
            <w:webHidden/>
          </w:rPr>
          <w:tab/>
        </w:r>
        <w:r>
          <w:rPr>
            <w:webHidden/>
          </w:rPr>
          <w:fldChar w:fldCharType="begin"/>
        </w:r>
        <w:r>
          <w:rPr>
            <w:webHidden/>
          </w:rPr>
          <w:instrText xml:space="preserve"> PAGEREF _Toc237592139 \h </w:instrText>
        </w:r>
        <w:r>
          <w:rPr>
            <w:webHidden/>
          </w:rPr>
        </w:r>
        <w:r>
          <w:rPr>
            <w:webHidden/>
          </w:rPr>
          <w:fldChar w:fldCharType="separate"/>
        </w:r>
        <w:r>
          <w:rPr>
            <w:webHidden/>
          </w:rPr>
          <w:t>11</w:t>
        </w:r>
        <w:r>
          <w:rPr>
            <w:webHidden/>
          </w:rPr>
          <w:fldChar w:fldCharType="end"/>
        </w:r>
      </w:hyperlink>
    </w:p>
    <w:p w14:paraId="5B5C7551" w14:textId="33F7C9AB" w:rsidR="006545A8" w:rsidRDefault="006545A8">
      <w:pPr>
        <w:pStyle w:val="INNH3"/>
        <w:rPr>
          <w:rFonts w:eastAsiaTheme="minorEastAsia" w:cstheme="minorBidi"/>
          <w:i w:val="0"/>
          <w:iCs w:val="0"/>
          <w:kern w:val="2"/>
          <w:sz w:val="24"/>
          <w:szCs w:val="24"/>
          <w14:ligatures w14:val="standardContextual"/>
        </w:rPr>
      </w:pPr>
      <w:hyperlink w:anchor="_Toc237592140" w:history="1">
        <w:r w:rsidRPr="00C4153E">
          <w:rPr>
            <w:rStyle w:val="Hyperkobling"/>
          </w:rPr>
          <w:t>B. Avtaletarts håndtering av endringsordrer</w:t>
        </w:r>
        <w:r>
          <w:rPr>
            <w:webHidden/>
          </w:rPr>
          <w:tab/>
        </w:r>
        <w:r>
          <w:rPr>
            <w:webHidden/>
          </w:rPr>
          <w:fldChar w:fldCharType="begin"/>
        </w:r>
        <w:r>
          <w:rPr>
            <w:webHidden/>
          </w:rPr>
          <w:instrText xml:space="preserve"> PAGEREF _Toc237592140 \h </w:instrText>
        </w:r>
        <w:r>
          <w:rPr>
            <w:webHidden/>
          </w:rPr>
        </w:r>
        <w:r>
          <w:rPr>
            <w:webHidden/>
          </w:rPr>
          <w:fldChar w:fldCharType="separate"/>
        </w:r>
        <w:r>
          <w:rPr>
            <w:webHidden/>
          </w:rPr>
          <w:t>11</w:t>
        </w:r>
        <w:r>
          <w:rPr>
            <w:webHidden/>
          </w:rPr>
          <w:fldChar w:fldCharType="end"/>
        </w:r>
      </w:hyperlink>
    </w:p>
    <w:p w14:paraId="050D9A4B" w14:textId="5ED1DA8B" w:rsidR="006545A8" w:rsidRDefault="006545A8">
      <w:pPr>
        <w:pStyle w:val="INNH3"/>
        <w:rPr>
          <w:rFonts w:eastAsiaTheme="minorEastAsia" w:cstheme="minorBidi"/>
          <w:i w:val="0"/>
          <w:iCs w:val="0"/>
          <w:kern w:val="2"/>
          <w:sz w:val="24"/>
          <w:szCs w:val="24"/>
          <w14:ligatures w14:val="standardContextual"/>
        </w:rPr>
      </w:pPr>
      <w:hyperlink w:anchor="_Toc237592141" w:history="1">
        <w:r w:rsidRPr="00C4153E">
          <w:rPr>
            <w:rStyle w:val="Hyperkobling"/>
          </w:rPr>
          <w:t>C. Oppdragsgiver aksept av Avtaleparts utredning</w:t>
        </w:r>
        <w:r>
          <w:rPr>
            <w:webHidden/>
          </w:rPr>
          <w:tab/>
        </w:r>
        <w:r>
          <w:rPr>
            <w:webHidden/>
          </w:rPr>
          <w:fldChar w:fldCharType="begin"/>
        </w:r>
        <w:r>
          <w:rPr>
            <w:webHidden/>
          </w:rPr>
          <w:instrText xml:space="preserve"> PAGEREF _Toc237592141 \h </w:instrText>
        </w:r>
        <w:r>
          <w:rPr>
            <w:webHidden/>
          </w:rPr>
        </w:r>
        <w:r>
          <w:rPr>
            <w:webHidden/>
          </w:rPr>
          <w:fldChar w:fldCharType="separate"/>
        </w:r>
        <w:r>
          <w:rPr>
            <w:webHidden/>
          </w:rPr>
          <w:t>12</w:t>
        </w:r>
        <w:r>
          <w:rPr>
            <w:webHidden/>
          </w:rPr>
          <w:fldChar w:fldCharType="end"/>
        </w:r>
      </w:hyperlink>
    </w:p>
    <w:p w14:paraId="75E4D801" w14:textId="7DAF0B99" w:rsidR="006545A8" w:rsidRDefault="006545A8">
      <w:pPr>
        <w:pStyle w:val="INNH3"/>
        <w:rPr>
          <w:rFonts w:eastAsiaTheme="minorEastAsia" w:cstheme="minorBidi"/>
          <w:i w:val="0"/>
          <w:iCs w:val="0"/>
          <w:kern w:val="2"/>
          <w:sz w:val="24"/>
          <w:szCs w:val="24"/>
          <w14:ligatures w14:val="standardContextual"/>
        </w:rPr>
      </w:pPr>
      <w:hyperlink w:anchor="_Toc237592142" w:history="1">
        <w:r w:rsidRPr="00C4153E">
          <w:rPr>
            <w:rStyle w:val="Hyperkobling"/>
          </w:rPr>
          <w:t>D. Tvisteløsning</w:t>
        </w:r>
        <w:r>
          <w:rPr>
            <w:webHidden/>
          </w:rPr>
          <w:tab/>
        </w:r>
        <w:r>
          <w:rPr>
            <w:webHidden/>
          </w:rPr>
          <w:fldChar w:fldCharType="begin"/>
        </w:r>
        <w:r>
          <w:rPr>
            <w:webHidden/>
          </w:rPr>
          <w:instrText xml:space="preserve"> PAGEREF _Toc237592142 \h </w:instrText>
        </w:r>
        <w:r>
          <w:rPr>
            <w:webHidden/>
          </w:rPr>
        </w:r>
        <w:r>
          <w:rPr>
            <w:webHidden/>
          </w:rPr>
          <w:fldChar w:fldCharType="separate"/>
        </w:r>
        <w:r>
          <w:rPr>
            <w:webHidden/>
          </w:rPr>
          <w:t>12</w:t>
        </w:r>
        <w:r>
          <w:rPr>
            <w:webHidden/>
          </w:rPr>
          <w:fldChar w:fldCharType="end"/>
        </w:r>
      </w:hyperlink>
    </w:p>
    <w:p w14:paraId="673F975F" w14:textId="6C6A5BF4" w:rsidR="006545A8" w:rsidRDefault="006545A8">
      <w:pPr>
        <w:pStyle w:val="INNH2"/>
        <w:rPr>
          <w:rFonts w:eastAsiaTheme="minorEastAsia" w:cstheme="minorBidi"/>
          <w:kern w:val="2"/>
          <w:sz w:val="24"/>
          <w:szCs w:val="24"/>
          <w14:ligatures w14:val="standardContextual"/>
        </w:rPr>
      </w:pPr>
      <w:hyperlink w:anchor="_Toc237592143" w:history="1">
        <w:r w:rsidRPr="00C4153E">
          <w:rPr>
            <w:rStyle w:val="Hyperkobling"/>
          </w:rPr>
          <w:t>Avtalens punkt 5.2.2 Nøkkelpersonell</w:t>
        </w:r>
        <w:r>
          <w:rPr>
            <w:webHidden/>
          </w:rPr>
          <w:tab/>
        </w:r>
        <w:r>
          <w:rPr>
            <w:webHidden/>
          </w:rPr>
          <w:fldChar w:fldCharType="begin"/>
        </w:r>
        <w:r>
          <w:rPr>
            <w:webHidden/>
          </w:rPr>
          <w:instrText xml:space="preserve"> PAGEREF _Toc237592143 \h </w:instrText>
        </w:r>
        <w:r>
          <w:rPr>
            <w:webHidden/>
          </w:rPr>
        </w:r>
        <w:r>
          <w:rPr>
            <w:webHidden/>
          </w:rPr>
          <w:fldChar w:fldCharType="separate"/>
        </w:r>
        <w:r>
          <w:rPr>
            <w:webHidden/>
          </w:rPr>
          <w:t>12</w:t>
        </w:r>
        <w:r>
          <w:rPr>
            <w:webHidden/>
          </w:rPr>
          <w:fldChar w:fldCharType="end"/>
        </w:r>
      </w:hyperlink>
    </w:p>
    <w:p w14:paraId="0D9EFED7" w14:textId="5CAD07C6" w:rsidR="006545A8" w:rsidRDefault="006545A8">
      <w:pPr>
        <w:pStyle w:val="INNH2"/>
        <w:rPr>
          <w:rFonts w:eastAsiaTheme="minorEastAsia" w:cstheme="minorBidi"/>
          <w:kern w:val="2"/>
          <w:sz w:val="24"/>
          <w:szCs w:val="24"/>
          <w14:ligatures w14:val="standardContextual"/>
        </w:rPr>
      </w:pPr>
      <w:hyperlink w:anchor="_Toc237592144" w:history="1">
        <w:r w:rsidRPr="00C4153E">
          <w:rPr>
            <w:rStyle w:val="Hyperkobling"/>
          </w:rPr>
          <w:t>Avtalens punkt 5.3.1 Avtaleparts bruk av underleverandører</w:t>
        </w:r>
        <w:r>
          <w:rPr>
            <w:webHidden/>
          </w:rPr>
          <w:tab/>
        </w:r>
        <w:r>
          <w:rPr>
            <w:webHidden/>
          </w:rPr>
          <w:fldChar w:fldCharType="begin"/>
        </w:r>
        <w:r>
          <w:rPr>
            <w:webHidden/>
          </w:rPr>
          <w:instrText xml:space="preserve"> PAGEREF _Toc237592144 \h </w:instrText>
        </w:r>
        <w:r>
          <w:rPr>
            <w:webHidden/>
          </w:rPr>
        </w:r>
        <w:r>
          <w:rPr>
            <w:webHidden/>
          </w:rPr>
          <w:fldChar w:fldCharType="separate"/>
        </w:r>
        <w:r>
          <w:rPr>
            <w:webHidden/>
          </w:rPr>
          <w:t>12</w:t>
        </w:r>
        <w:r>
          <w:rPr>
            <w:webHidden/>
          </w:rPr>
          <w:fldChar w:fldCharType="end"/>
        </w:r>
      </w:hyperlink>
    </w:p>
    <w:p w14:paraId="27A34417" w14:textId="0873984C" w:rsidR="006545A8" w:rsidRDefault="006545A8">
      <w:pPr>
        <w:pStyle w:val="INNH2"/>
        <w:rPr>
          <w:rFonts w:eastAsiaTheme="minorEastAsia" w:cstheme="minorBidi"/>
          <w:kern w:val="2"/>
          <w:sz w:val="24"/>
          <w:szCs w:val="24"/>
          <w14:ligatures w14:val="standardContextual"/>
        </w:rPr>
      </w:pPr>
      <w:hyperlink w:anchor="_Toc237592145" w:history="1">
        <w:r w:rsidRPr="00C4153E">
          <w:rPr>
            <w:rStyle w:val="Hyperkobling"/>
          </w:rPr>
          <w:t>Avtalens punkt 5.3.2 Oppdragsgiver bruk av tredjepart</w:t>
        </w:r>
        <w:r>
          <w:rPr>
            <w:webHidden/>
          </w:rPr>
          <w:tab/>
        </w:r>
        <w:r>
          <w:rPr>
            <w:webHidden/>
          </w:rPr>
          <w:fldChar w:fldCharType="begin"/>
        </w:r>
        <w:r>
          <w:rPr>
            <w:webHidden/>
          </w:rPr>
          <w:instrText xml:space="preserve"> PAGEREF _Toc237592145 \h </w:instrText>
        </w:r>
        <w:r>
          <w:rPr>
            <w:webHidden/>
          </w:rPr>
        </w:r>
        <w:r>
          <w:rPr>
            <w:webHidden/>
          </w:rPr>
          <w:fldChar w:fldCharType="separate"/>
        </w:r>
        <w:r>
          <w:rPr>
            <w:webHidden/>
          </w:rPr>
          <w:t>12</w:t>
        </w:r>
        <w:r>
          <w:rPr>
            <w:webHidden/>
          </w:rPr>
          <w:fldChar w:fldCharType="end"/>
        </w:r>
      </w:hyperlink>
    </w:p>
    <w:p w14:paraId="3D77F2DC" w14:textId="682F10EC" w:rsidR="006545A8" w:rsidRDefault="006545A8">
      <w:pPr>
        <w:pStyle w:val="INNH2"/>
        <w:rPr>
          <w:rFonts w:eastAsiaTheme="minorEastAsia" w:cstheme="minorBidi"/>
          <w:kern w:val="2"/>
          <w:sz w:val="24"/>
          <w:szCs w:val="24"/>
          <w14:ligatures w14:val="standardContextual"/>
        </w:rPr>
      </w:pPr>
      <w:hyperlink w:anchor="_Toc237592146" w:history="1">
        <w:r w:rsidRPr="00C4153E">
          <w:rPr>
            <w:rStyle w:val="Hyperkobling"/>
          </w:rPr>
          <w:t>Avtalens punkt 5.7 Lønns- og arbeidsvilkår</w:t>
        </w:r>
        <w:r>
          <w:rPr>
            <w:webHidden/>
          </w:rPr>
          <w:tab/>
        </w:r>
        <w:r>
          <w:rPr>
            <w:webHidden/>
          </w:rPr>
          <w:fldChar w:fldCharType="begin"/>
        </w:r>
        <w:r>
          <w:rPr>
            <w:webHidden/>
          </w:rPr>
          <w:instrText xml:space="preserve"> PAGEREF _Toc237592146 \h </w:instrText>
        </w:r>
        <w:r>
          <w:rPr>
            <w:webHidden/>
          </w:rPr>
        </w:r>
        <w:r>
          <w:rPr>
            <w:webHidden/>
          </w:rPr>
          <w:fldChar w:fldCharType="separate"/>
        </w:r>
        <w:r>
          <w:rPr>
            <w:webHidden/>
          </w:rPr>
          <w:t>12</w:t>
        </w:r>
        <w:r>
          <w:rPr>
            <w:webHidden/>
          </w:rPr>
          <w:fldChar w:fldCharType="end"/>
        </w:r>
      </w:hyperlink>
    </w:p>
    <w:p w14:paraId="3DACA6DB" w14:textId="20BF56A0" w:rsidR="006545A8" w:rsidRDefault="006545A8">
      <w:pPr>
        <w:pStyle w:val="INNH2"/>
        <w:rPr>
          <w:rFonts w:eastAsiaTheme="minorEastAsia" w:cstheme="minorBidi"/>
          <w:kern w:val="2"/>
          <w:sz w:val="24"/>
          <w:szCs w:val="24"/>
          <w14:ligatures w14:val="standardContextual"/>
        </w:rPr>
      </w:pPr>
      <w:hyperlink w:anchor="_Toc237592147" w:history="1">
        <w:r w:rsidRPr="00C4153E">
          <w:rPr>
            <w:rStyle w:val="Hyperkobling"/>
          </w:rPr>
          <w:t>Avtalens punkt 5.8 Taushetsplikt</w:t>
        </w:r>
        <w:r>
          <w:rPr>
            <w:webHidden/>
          </w:rPr>
          <w:tab/>
        </w:r>
        <w:r>
          <w:rPr>
            <w:webHidden/>
          </w:rPr>
          <w:fldChar w:fldCharType="begin"/>
        </w:r>
        <w:r>
          <w:rPr>
            <w:webHidden/>
          </w:rPr>
          <w:instrText xml:space="preserve"> PAGEREF _Toc237592147 \h </w:instrText>
        </w:r>
        <w:r>
          <w:rPr>
            <w:webHidden/>
          </w:rPr>
        </w:r>
        <w:r>
          <w:rPr>
            <w:webHidden/>
          </w:rPr>
          <w:fldChar w:fldCharType="separate"/>
        </w:r>
        <w:r>
          <w:rPr>
            <w:webHidden/>
          </w:rPr>
          <w:t>12</w:t>
        </w:r>
        <w:r>
          <w:rPr>
            <w:webHidden/>
          </w:rPr>
          <w:fldChar w:fldCharType="end"/>
        </w:r>
      </w:hyperlink>
    </w:p>
    <w:p w14:paraId="2389FD98" w14:textId="10948E4E" w:rsidR="006545A8" w:rsidRDefault="006545A8">
      <w:pPr>
        <w:pStyle w:val="INNH2"/>
        <w:rPr>
          <w:rFonts w:eastAsiaTheme="minorEastAsia" w:cstheme="minorBidi"/>
          <w:kern w:val="2"/>
          <w:sz w:val="24"/>
          <w:szCs w:val="24"/>
          <w14:ligatures w14:val="standardContextual"/>
        </w:rPr>
      </w:pPr>
      <w:hyperlink w:anchor="_Toc237592148" w:history="1">
        <w:r w:rsidRPr="00C4153E">
          <w:rPr>
            <w:rStyle w:val="Hyperkobling"/>
          </w:rPr>
          <w:t>Avtalens punkt 5.9 Skriftlighet</w:t>
        </w:r>
        <w:r>
          <w:rPr>
            <w:webHidden/>
          </w:rPr>
          <w:tab/>
        </w:r>
        <w:r>
          <w:rPr>
            <w:webHidden/>
          </w:rPr>
          <w:fldChar w:fldCharType="begin"/>
        </w:r>
        <w:r>
          <w:rPr>
            <w:webHidden/>
          </w:rPr>
          <w:instrText xml:space="preserve"> PAGEREF _Toc237592148 \h </w:instrText>
        </w:r>
        <w:r>
          <w:rPr>
            <w:webHidden/>
          </w:rPr>
        </w:r>
        <w:r>
          <w:rPr>
            <w:webHidden/>
          </w:rPr>
          <w:fldChar w:fldCharType="separate"/>
        </w:r>
        <w:r>
          <w:rPr>
            <w:webHidden/>
          </w:rPr>
          <w:t>13</w:t>
        </w:r>
        <w:r>
          <w:rPr>
            <w:webHidden/>
          </w:rPr>
          <w:fldChar w:fldCharType="end"/>
        </w:r>
      </w:hyperlink>
    </w:p>
    <w:p w14:paraId="7FD2887B" w14:textId="3475BAC5" w:rsidR="006545A8" w:rsidRDefault="006545A8">
      <w:pPr>
        <w:pStyle w:val="INNH2"/>
        <w:rPr>
          <w:rFonts w:eastAsiaTheme="minorEastAsia" w:cstheme="minorBidi"/>
          <w:kern w:val="2"/>
          <w:sz w:val="24"/>
          <w:szCs w:val="24"/>
          <w14:ligatures w14:val="standardContextual"/>
        </w:rPr>
      </w:pPr>
      <w:hyperlink w:anchor="_Toc237592149" w:history="1">
        <w:r w:rsidRPr="00C4153E">
          <w:rPr>
            <w:rStyle w:val="Hyperkobling"/>
          </w:rPr>
          <w:t>Avtalens punkt 12.2 Uavhengig ekspert</w:t>
        </w:r>
        <w:r>
          <w:rPr>
            <w:webHidden/>
          </w:rPr>
          <w:tab/>
        </w:r>
        <w:r>
          <w:rPr>
            <w:webHidden/>
          </w:rPr>
          <w:fldChar w:fldCharType="begin"/>
        </w:r>
        <w:r>
          <w:rPr>
            <w:webHidden/>
          </w:rPr>
          <w:instrText xml:space="preserve"> PAGEREF _Toc237592149 \h </w:instrText>
        </w:r>
        <w:r>
          <w:rPr>
            <w:webHidden/>
          </w:rPr>
        </w:r>
        <w:r>
          <w:rPr>
            <w:webHidden/>
          </w:rPr>
          <w:fldChar w:fldCharType="separate"/>
        </w:r>
        <w:r>
          <w:rPr>
            <w:webHidden/>
          </w:rPr>
          <w:t>13</w:t>
        </w:r>
        <w:r>
          <w:rPr>
            <w:webHidden/>
          </w:rPr>
          <w:fldChar w:fldCharType="end"/>
        </w:r>
      </w:hyperlink>
    </w:p>
    <w:p w14:paraId="4ACAD5D6" w14:textId="24CEEF48" w:rsidR="006545A8" w:rsidRDefault="006545A8">
      <w:pPr>
        <w:pStyle w:val="INNH1"/>
        <w:rPr>
          <w:rFonts w:eastAsiaTheme="minorEastAsia" w:cstheme="minorBidi"/>
          <w:b w:val="0"/>
          <w:bCs w:val="0"/>
          <w:kern w:val="2"/>
          <w:sz w:val="24"/>
          <w:szCs w:val="24"/>
          <w14:ligatures w14:val="standardContextual"/>
        </w:rPr>
      </w:pPr>
      <w:hyperlink w:anchor="_Toc237592150" w:history="1">
        <w:r w:rsidRPr="00C4153E">
          <w:rPr>
            <w:rStyle w:val="Hyperkobling"/>
          </w:rPr>
          <w:t>Bilag 7: Samlet pris og prisbestemmelser</w:t>
        </w:r>
        <w:r>
          <w:rPr>
            <w:webHidden/>
          </w:rPr>
          <w:tab/>
        </w:r>
        <w:r>
          <w:rPr>
            <w:webHidden/>
          </w:rPr>
          <w:fldChar w:fldCharType="begin"/>
        </w:r>
        <w:r>
          <w:rPr>
            <w:webHidden/>
          </w:rPr>
          <w:instrText xml:space="preserve"> PAGEREF _Toc237592150 \h </w:instrText>
        </w:r>
        <w:r>
          <w:rPr>
            <w:webHidden/>
          </w:rPr>
        </w:r>
        <w:r>
          <w:rPr>
            <w:webHidden/>
          </w:rPr>
          <w:fldChar w:fldCharType="separate"/>
        </w:r>
        <w:r>
          <w:rPr>
            <w:webHidden/>
          </w:rPr>
          <w:t>14</w:t>
        </w:r>
        <w:r>
          <w:rPr>
            <w:webHidden/>
          </w:rPr>
          <w:fldChar w:fldCharType="end"/>
        </w:r>
      </w:hyperlink>
    </w:p>
    <w:p w14:paraId="627A5605" w14:textId="7121BABD" w:rsidR="006545A8" w:rsidRDefault="006545A8">
      <w:pPr>
        <w:pStyle w:val="INNH2"/>
        <w:rPr>
          <w:rFonts w:eastAsiaTheme="minorEastAsia" w:cstheme="minorBidi"/>
          <w:kern w:val="2"/>
          <w:sz w:val="24"/>
          <w:szCs w:val="24"/>
          <w14:ligatures w14:val="standardContextual"/>
        </w:rPr>
      </w:pPr>
      <w:hyperlink w:anchor="_Toc237592151" w:history="1">
        <w:r w:rsidRPr="00C4153E">
          <w:rPr>
            <w:rStyle w:val="Hyperkobling"/>
          </w:rPr>
          <w:t>Avtalens punkt 6.1 Vederlag</w:t>
        </w:r>
        <w:r>
          <w:rPr>
            <w:webHidden/>
          </w:rPr>
          <w:tab/>
        </w:r>
        <w:r>
          <w:rPr>
            <w:webHidden/>
          </w:rPr>
          <w:fldChar w:fldCharType="begin"/>
        </w:r>
        <w:r>
          <w:rPr>
            <w:webHidden/>
          </w:rPr>
          <w:instrText xml:space="preserve"> PAGEREF _Toc237592151 \h </w:instrText>
        </w:r>
        <w:r>
          <w:rPr>
            <w:webHidden/>
          </w:rPr>
        </w:r>
        <w:r>
          <w:rPr>
            <w:webHidden/>
          </w:rPr>
          <w:fldChar w:fldCharType="separate"/>
        </w:r>
        <w:r>
          <w:rPr>
            <w:webHidden/>
          </w:rPr>
          <w:t>14</w:t>
        </w:r>
        <w:r>
          <w:rPr>
            <w:webHidden/>
          </w:rPr>
          <w:fldChar w:fldCharType="end"/>
        </w:r>
      </w:hyperlink>
    </w:p>
    <w:p w14:paraId="0A42F182" w14:textId="1AF0469F" w:rsidR="006545A8" w:rsidRDefault="006545A8">
      <w:pPr>
        <w:pStyle w:val="INNH2"/>
        <w:rPr>
          <w:rFonts w:eastAsiaTheme="minorEastAsia" w:cstheme="minorBidi"/>
          <w:kern w:val="2"/>
          <w:sz w:val="24"/>
          <w:szCs w:val="24"/>
          <w14:ligatures w14:val="standardContextual"/>
        </w:rPr>
      </w:pPr>
      <w:hyperlink w:anchor="_Toc237592152" w:history="1">
        <w:r w:rsidRPr="00C4153E">
          <w:rPr>
            <w:rStyle w:val="Hyperkobling"/>
          </w:rPr>
          <w:t>Avtalens punkt 6.2 Fakturering</w:t>
        </w:r>
        <w:r>
          <w:rPr>
            <w:webHidden/>
          </w:rPr>
          <w:tab/>
        </w:r>
        <w:r>
          <w:rPr>
            <w:webHidden/>
          </w:rPr>
          <w:fldChar w:fldCharType="begin"/>
        </w:r>
        <w:r>
          <w:rPr>
            <w:webHidden/>
          </w:rPr>
          <w:instrText xml:space="preserve"> PAGEREF _Toc237592152 \h </w:instrText>
        </w:r>
        <w:r>
          <w:rPr>
            <w:webHidden/>
          </w:rPr>
        </w:r>
        <w:r>
          <w:rPr>
            <w:webHidden/>
          </w:rPr>
          <w:fldChar w:fldCharType="separate"/>
        </w:r>
        <w:r>
          <w:rPr>
            <w:webHidden/>
          </w:rPr>
          <w:t>14</w:t>
        </w:r>
        <w:r>
          <w:rPr>
            <w:webHidden/>
          </w:rPr>
          <w:fldChar w:fldCharType="end"/>
        </w:r>
      </w:hyperlink>
    </w:p>
    <w:p w14:paraId="4537CD16" w14:textId="298E81C1" w:rsidR="006545A8" w:rsidRDefault="006545A8">
      <w:pPr>
        <w:pStyle w:val="INNH2"/>
        <w:rPr>
          <w:rFonts w:eastAsiaTheme="minorEastAsia" w:cstheme="minorBidi"/>
          <w:kern w:val="2"/>
          <w:sz w:val="24"/>
          <w:szCs w:val="24"/>
          <w14:ligatures w14:val="standardContextual"/>
        </w:rPr>
      </w:pPr>
      <w:hyperlink w:anchor="_Toc237592153" w:history="1">
        <w:r w:rsidRPr="00C4153E">
          <w:rPr>
            <w:rStyle w:val="Hyperkobling"/>
          </w:rPr>
          <w:t>Avtalens punkt 6.5.1 Indeksregulering</w:t>
        </w:r>
        <w:r>
          <w:rPr>
            <w:webHidden/>
          </w:rPr>
          <w:tab/>
        </w:r>
        <w:r>
          <w:rPr>
            <w:webHidden/>
          </w:rPr>
          <w:fldChar w:fldCharType="begin"/>
        </w:r>
        <w:r>
          <w:rPr>
            <w:webHidden/>
          </w:rPr>
          <w:instrText xml:space="preserve"> PAGEREF _Toc237592153 \h </w:instrText>
        </w:r>
        <w:r>
          <w:rPr>
            <w:webHidden/>
          </w:rPr>
        </w:r>
        <w:r>
          <w:rPr>
            <w:webHidden/>
          </w:rPr>
          <w:fldChar w:fldCharType="separate"/>
        </w:r>
        <w:r>
          <w:rPr>
            <w:webHidden/>
          </w:rPr>
          <w:t>14</w:t>
        </w:r>
        <w:r>
          <w:rPr>
            <w:webHidden/>
          </w:rPr>
          <w:fldChar w:fldCharType="end"/>
        </w:r>
      </w:hyperlink>
    </w:p>
    <w:p w14:paraId="08C39C10" w14:textId="3EBCBED8" w:rsidR="006545A8" w:rsidRDefault="006545A8">
      <w:pPr>
        <w:pStyle w:val="INNH2"/>
        <w:rPr>
          <w:rFonts w:eastAsiaTheme="minorEastAsia" w:cstheme="minorBidi"/>
          <w:kern w:val="2"/>
          <w:sz w:val="24"/>
          <w:szCs w:val="24"/>
          <w14:ligatures w14:val="standardContextual"/>
        </w:rPr>
      </w:pPr>
      <w:hyperlink w:anchor="_Toc237592154" w:history="1">
        <w:r w:rsidRPr="00C4153E">
          <w:rPr>
            <w:rStyle w:val="Hyperkobling"/>
          </w:rPr>
          <w:t>Avtalens punkt 2.4.4 Bestilling av tilleggstjenester (tjenestekatalog)</w:t>
        </w:r>
        <w:r>
          <w:rPr>
            <w:webHidden/>
          </w:rPr>
          <w:tab/>
        </w:r>
        <w:r>
          <w:rPr>
            <w:webHidden/>
          </w:rPr>
          <w:fldChar w:fldCharType="begin"/>
        </w:r>
        <w:r>
          <w:rPr>
            <w:webHidden/>
          </w:rPr>
          <w:instrText xml:space="preserve"> PAGEREF _Toc237592154 \h </w:instrText>
        </w:r>
        <w:r>
          <w:rPr>
            <w:webHidden/>
          </w:rPr>
        </w:r>
        <w:r>
          <w:rPr>
            <w:webHidden/>
          </w:rPr>
          <w:fldChar w:fldCharType="separate"/>
        </w:r>
        <w:r>
          <w:rPr>
            <w:webHidden/>
          </w:rPr>
          <w:t>14</w:t>
        </w:r>
        <w:r>
          <w:rPr>
            <w:webHidden/>
          </w:rPr>
          <w:fldChar w:fldCharType="end"/>
        </w:r>
      </w:hyperlink>
    </w:p>
    <w:p w14:paraId="5346C7D6" w14:textId="0B67643B" w:rsidR="006545A8" w:rsidRDefault="006545A8">
      <w:pPr>
        <w:pStyle w:val="INNH2"/>
        <w:rPr>
          <w:rFonts w:eastAsiaTheme="minorEastAsia" w:cstheme="minorBidi"/>
          <w:kern w:val="2"/>
          <w:sz w:val="24"/>
          <w:szCs w:val="24"/>
          <w14:ligatures w14:val="standardContextual"/>
        </w:rPr>
      </w:pPr>
      <w:hyperlink w:anchor="_Toc237592155" w:history="1">
        <w:r w:rsidRPr="00C4153E">
          <w:rPr>
            <w:rStyle w:val="Hyperkobling"/>
          </w:rPr>
          <w:t>Avtalens punkt 2.4.7 Planer og øvelser for beredskap og katastrofer</w:t>
        </w:r>
        <w:r>
          <w:rPr>
            <w:webHidden/>
          </w:rPr>
          <w:tab/>
        </w:r>
        <w:r>
          <w:rPr>
            <w:webHidden/>
          </w:rPr>
          <w:fldChar w:fldCharType="begin"/>
        </w:r>
        <w:r>
          <w:rPr>
            <w:webHidden/>
          </w:rPr>
          <w:instrText xml:space="preserve"> PAGEREF _Toc237592155 \h </w:instrText>
        </w:r>
        <w:r>
          <w:rPr>
            <w:webHidden/>
          </w:rPr>
        </w:r>
        <w:r>
          <w:rPr>
            <w:webHidden/>
          </w:rPr>
          <w:fldChar w:fldCharType="separate"/>
        </w:r>
        <w:r>
          <w:rPr>
            <w:webHidden/>
          </w:rPr>
          <w:t>15</w:t>
        </w:r>
        <w:r>
          <w:rPr>
            <w:webHidden/>
          </w:rPr>
          <w:fldChar w:fldCharType="end"/>
        </w:r>
      </w:hyperlink>
    </w:p>
    <w:p w14:paraId="5D6D3528" w14:textId="0A5238E1" w:rsidR="006545A8" w:rsidRDefault="006545A8">
      <w:pPr>
        <w:pStyle w:val="INNH2"/>
        <w:rPr>
          <w:rFonts w:eastAsiaTheme="minorEastAsia" w:cstheme="minorBidi"/>
          <w:kern w:val="2"/>
          <w:sz w:val="24"/>
          <w:szCs w:val="24"/>
          <w14:ligatures w14:val="standardContextual"/>
        </w:rPr>
      </w:pPr>
      <w:hyperlink w:anchor="_Toc237592156" w:history="1">
        <w:r w:rsidRPr="00C4153E">
          <w:rPr>
            <w:rStyle w:val="Hyperkobling"/>
          </w:rPr>
          <w:t>Avtalens punkt 2.4.9 Nye versjoner av programvare</w:t>
        </w:r>
        <w:r>
          <w:rPr>
            <w:webHidden/>
          </w:rPr>
          <w:tab/>
        </w:r>
        <w:r>
          <w:rPr>
            <w:webHidden/>
          </w:rPr>
          <w:fldChar w:fldCharType="begin"/>
        </w:r>
        <w:r>
          <w:rPr>
            <w:webHidden/>
          </w:rPr>
          <w:instrText xml:space="preserve"> PAGEREF _Toc237592156 \h </w:instrText>
        </w:r>
        <w:r>
          <w:rPr>
            <w:webHidden/>
          </w:rPr>
        </w:r>
        <w:r>
          <w:rPr>
            <w:webHidden/>
          </w:rPr>
          <w:fldChar w:fldCharType="separate"/>
        </w:r>
        <w:r>
          <w:rPr>
            <w:webHidden/>
          </w:rPr>
          <w:t>15</w:t>
        </w:r>
        <w:r>
          <w:rPr>
            <w:webHidden/>
          </w:rPr>
          <w:fldChar w:fldCharType="end"/>
        </w:r>
      </w:hyperlink>
    </w:p>
    <w:p w14:paraId="419D2642" w14:textId="75917CF3" w:rsidR="006545A8" w:rsidRDefault="006545A8">
      <w:pPr>
        <w:pStyle w:val="INNH2"/>
        <w:rPr>
          <w:rFonts w:eastAsiaTheme="minorEastAsia" w:cstheme="minorBidi"/>
          <w:kern w:val="2"/>
          <w:sz w:val="24"/>
          <w:szCs w:val="24"/>
          <w14:ligatures w14:val="standardContextual"/>
        </w:rPr>
      </w:pPr>
      <w:hyperlink w:anchor="_Toc237592157" w:history="1">
        <w:r w:rsidRPr="00C4153E">
          <w:rPr>
            <w:rStyle w:val="Hyperkobling"/>
          </w:rPr>
          <w:t>Avtalens punkt 3.3 Kostnader og øvrige konsekvenser av endringsordre</w:t>
        </w:r>
        <w:r>
          <w:rPr>
            <w:webHidden/>
          </w:rPr>
          <w:tab/>
        </w:r>
        <w:r>
          <w:rPr>
            <w:webHidden/>
          </w:rPr>
          <w:fldChar w:fldCharType="begin"/>
        </w:r>
        <w:r>
          <w:rPr>
            <w:webHidden/>
          </w:rPr>
          <w:instrText xml:space="preserve"> PAGEREF _Toc237592157 \h </w:instrText>
        </w:r>
        <w:r>
          <w:rPr>
            <w:webHidden/>
          </w:rPr>
        </w:r>
        <w:r>
          <w:rPr>
            <w:webHidden/>
          </w:rPr>
          <w:fldChar w:fldCharType="separate"/>
        </w:r>
        <w:r>
          <w:rPr>
            <w:webHidden/>
          </w:rPr>
          <w:t>15</w:t>
        </w:r>
        <w:r>
          <w:rPr>
            <w:webHidden/>
          </w:rPr>
          <w:fldChar w:fldCharType="end"/>
        </w:r>
      </w:hyperlink>
    </w:p>
    <w:p w14:paraId="44D18CF1" w14:textId="0D3082E3" w:rsidR="006545A8" w:rsidRDefault="006545A8">
      <w:pPr>
        <w:pStyle w:val="INNH2"/>
        <w:rPr>
          <w:rFonts w:eastAsiaTheme="minorEastAsia" w:cstheme="minorBidi"/>
          <w:kern w:val="2"/>
          <w:sz w:val="24"/>
          <w:szCs w:val="24"/>
          <w14:ligatures w14:val="standardContextual"/>
        </w:rPr>
      </w:pPr>
      <w:hyperlink w:anchor="_Toc237592158" w:history="1">
        <w:r w:rsidRPr="00C4153E">
          <w:rPr>
            <w:rStyle w:val="Hyperkobling"/>
          </w:rPr>
          <w:t>Avtalens punkt 4.2.1 Avbestilling i etableringsfasen</w:t>
        </w:r>
        <w:r>
          <w:rPr>
            <w:webHidden/>
          </w:rPr>
          <w:tab/>
        </w:r>
        <w:r>
          <w:rPr>
            <w:webHidden/>
          </w:rPr>
          <w:fldChar w:fldCharType="begin"/>
        </w:r>
        <w:r>
          <w:rPr>
            <w:webHidden/>
          </w:rPr>
          <w:instrText xml:space="preserve"> PAGEREF _Toc237592158 \h </w:instrText>
        </w:r>
        <w:r>
          <w:rPr>
            <w:webHidden/>
          </w:rPr>
        </w:r>
        <w:r>
          <w:rPr>
            <w:webHidden/>
          </w:rPr>
          <w:fldChar w:fldCharType="separate"/>
        </w:r>
        <w:r>
          <w:rPr>
            <w:webHidden/>
          </w:rPr>
          <w:t>15</w:t>
        </w:r>
        <w:r>
          <w:rPr>
            <w:webHidden/>
          </w:rPr>
          <w:fldChar w:fldCharType="end"/>
        </w:r>
      </w:hyperlink>
    </w:p>
    <w:p w14:paraId="3618C0A9" w14:textId="11F0ACE9" w:rsidR="006545A8" w:rsidRDefault="006545A8">
      <w:pPr>
        <w:pStyle w:val="INNH2"/>
        <w:rPr>
          <w:rFonts w:eastAsiaTheme="minorEastAsia" w:cstheme="minorBidi"/>
          <w:kern w:val="2"/>
          <w:sz w:val="24"/>
          <w:szCs w:val="24"/>
          <w14:ligatures w14:val="standardContextual"/>
        </w:rPr>
      </w:pPr>
      <w:hyperlink w:anchor="_Toc237592159" w:history="1">
        <w:r w:rsidRPr="00C4153E">
          <w:rPr>
            <w:rStyle w:val="Hyperkobling"/>
          </w:rPr>
          <w:t>Avtalens punkt 4.2.2 Avbestilling i ordinær drift</w:t>
        </w:r>
        <w:r>
          <w:rPr>
            <w:webHidden/>
          </w:rPr>
          <w:tab/>
        </w:r>
        <w:r>
          <w:rPr>
            <w:webHidden/>
          </w:rPr>
          <w:fldChar w:fldCharType="begin"/>
        </w:r>
        <w:r>
          <w:rPr>
            <w:webHidden/>
          </w:rPr>
          <w:instrText xml:space="preserve"> PAGEREF _Toc237592159 \h </w:instrText>
        </w:r>
        <w:r>
          <w:rPr>
            <w:webHidden/>
          </w:rPr>
        </w:r>
        <w:r>
          <w:rPr>
            <w:webHidden/>
          </w:rPr>
          <w:fldChar w:fldCharType="separate"/>
        </w:r>
        <w:r>
          <w:rPr>
            <w:webHidden/>
          </w:rPr>
          <w:t>15</w:t>
        </w:r>
        <w:r>
          <w:rPr>
            <w:webHidden/>
          </w:rPr>
          <w:fldChar w:fldCharType="end"/>
        </w:r>
      </w:hyperlink>
    </w:p>
    <w:p w14:paraId="6EA3D554" w14:textId="24E1D327" w:rsidR="006545A8" w:rsidRDefault="006545A8">
      <w:pPr>
        <w:pStyle w:val="INNH2"/>
        <w:rPr>
          <w:rFonts w:eastAsiaTheme="minorEastAsia" w:cstheme="minorBidi"/>
          <w:kern w:val="2"/>
          <w:sz w:val="24"/>
          <w:szCs w:val="24"/>
          <w14:ligatures w14:val="standardContextual"/>
        </w:rPr>
      </w:pPr>
      <w:hyperlink w:anchor="_Toc237592160" w:history="1">
        <w:r w:rsidRPr="00C4153E">
          <w:rPr>
            <w:rStyle w:val="Hyperkobling"/>
          </w:rPr>
          <w:t>Avtalens punkt 5.3.2 Oppdragsgivers bruk av tredjepart</w:t>
        </w:r>
        <w:r>
          <w:rPr>
            <w:webHidden/>
          </w:rPr>
          <w:tab/>
        </w:r>
        <w:r>
          <w:rPr>
            <w:webHidden/>
          </w:rPr>
          <w:fldChar w:fldCharType="begin"/>
        </w:r>
        <w:r>
          <w:rPr>
            <w:webHidden/>
          </w:rPr>
          <w:instrText xml:space="preserve"> PAGEREF _Toc237592160 \h </w:instrText>
        </w:r>
        <w:r>
          <w:rPr>
            <w:webHidden/>
          </w:rPr>
        </w:r>
        <w:r>
          <w:rPr>
            <w:webHidden/>
          </w:rPr>
          <w:fldChar w:fldCharType="separate"/>
        </w:r>
        <w:r>
          <w:rPr>
            <w:webHidden/>
          </w:rPr>
          <w:t>15</w:t>
        </w:r>
        <w:r>
          <w:rPr>
            <w:webHidden/>
          </w:rPr>
          <w:fldChar w:fldCharType="end"/>
        </w:r>
      </w:hyperlink>
    </w:p>
    <w:p w14:paraId="1E3BF1BA" w14:textId="4F543630" w:rsidR="006545A8" w:rsidRDefault="006545A8">
      <w:pPr>
        <w:pStyle w:val="INNH1"/>
        <w:rPr>
          <w:rFonts w:eastAsiaTheme="minorEastAsia" w:cstheme="minorBidi"/>
          <w:b w:val="0"/>
          <w:bCs w:val="0"/>
          <w:kern w:val="2"/>
          <w:sz w:val="24"/>
          <w:szCs w:val="24"/>
          <w14:ligatures w14:val="standardContextual"/>
        </w:rPr>
      </w:pPr>
      <w:hyperlink w:anchor="_Toc237592161" w:history="1">
        <w:r w:rsidRPr="00C4153E">
          <w:rPr>
            <w:rStyle w:val="Hyperkobling"/>
          </w:rPr>
          <w:t>Bilag 8: Endringer i den generelle avtaleteksten</w:t>
        </w:r>
        <w:r>
          <w:rPr>
            <w:webHidden/>
          </w:rPr>
          <w:tab/>
        </w:r>
        <w:r>
          <w:rPr>
            <w:webHidden/>
          </w:rPr>
          <w:fldChar w:fldCharType="begin"/>
        </w:r>
        <w:r>
          <w:rPr>
            <w:webHidden/>
          </w:rPr>
          <w:instrText xml:space="preserve"> PAGEREF _Toc237592161 \h </w:instrText>
        </w:r>
        <w:r>
          <w:rPr>
            <w:webHidden/>
          </w:rPr>
        </w:r>
        <w:r>
          <w:rPr>
            <w:webHidden/>
          </w:rPr>
          <w:fldChar w:fldCharType="separate"/>
        </w:r>
        <w:r>
          <w:rPr>
            <w:webHidden/>
          </w:rPr>
          <w:t>16</w:t>
        </w:r>
        <w:r>
          <w:rPr>
            <w:webHidden/>
          </w:rPr>
          <w:fldChar w:fldCharType="end"/>
        </w:r>
      </w:hyperlink>
    </w:p>
    <w:p w14:paraId="7CB529EF" w14:textId="29544219" w:rsidR="006545A8" w:rsidRDefault="006545A8">
      <w:pPr>
        <w:pStyle w:val="INNH1"/>
        <w:rPr>
          <w:rFonts w:eastAsiaTheme="minorEastAsia" w:cstheme="minorBidi"/>
          <w:b w:val="0"/>
          <w:bCs w:val="0"/>
          <w:kern w:val="2"/>
          <w:sz w:val="24"/>
          <w:szCs w:val="24"/>
          <w14:ligatures w14:val="standardContextual"/>
        </w:rPr>
      </w:pPr>
      <w:hyperlink w:anchor="_Toc237592162" w:history="1">
        <w:r w:rsidRPr="00C4153E">
          <w:rPr>
            <w:rStyle w:val="Hyperkobling"/>
          </w:rPr>
          <w:t>Bilag 9: Endringer av leveransen etter avtaleinngåelsen</w:t>
        </w:r>
        <w:r>
          <w:rPr>
            <w:webHidden/>
          </w:rPr>
          <w:tab/>
        </w:r>
        <w:r>
          <w:rPr>
            <w:webHidden/>
          </w:rPr>
          <w:fldChar w:fldCharType="begin"/>
        </w:r>
        <w:r>
          <w:rPr>
            <w:webHidden/>
          </w:rPr>
          <w:instrText xml:space="preserve"> PAGEREF _Toc237592162 \h </w:instrText>
        </w:r>
        <w:r>
          <w:rPr>
            <w:webHidden/>
          </w:rPr>
        </w:r>
        <w:r>
          <w:rPr>
            <w:webHidden/>
          </w:rPr>
          <w:fldChar w:fldCharType="separate"/>
        </w:r>
        <w:r>
          <w:rPr>
            <w:webHidden/>
          </w:rPr>
          <w:t>17</w:t>
        </w:r>
        <w:r>
          <w:rPr>
            <w:webHidden/>
          </w:rPr>
          <w:fldChar w:fldCharType="end"/>
        </w:r>
      </w:hyperlink>
    </w:p>
    <w:p w14:paraId="4D16ACF6" w14:textId="48CC65E5" w:rsidR="006545A8" w:rsidRDefault="006545A8">
      <w:pPr>
        <w:pStyle w:val="INNH1"/>
        <w:rPr>
          <w:rFonts w:eastAsiaTheme="minorEastAsia" w:cstheme="minorBidi"/>
          <w:b w:val="0"/>
          <w:bCs w:val="0"/>
          <w:kern w:val="2"/>
          <w:sz w:val="24"/>
          <w:szCs w:val="24"/>
          <w14:ligatures w14:val="standardContextual"/>
        </w:rPr>
      </w:pPr>
      <w:hyperlink w:anchor="_Toc237592163" w:history="1">
        <w:r w:rsidRPr="00C4153E">
          <w:rPr>
            <w:rStyle w:val="Hyperkobling"/>
          </w:rPr>
          <w:t>Bilag 10: Standard lisensvilkår for standardprogramvare og fri programvare</w:t>
        </w:r>
        <w:r>
          <w:rPr>
            <w:webHidden/>
          </w:rPr>
          <w:tab/>
        </w:r>
        <w:r>
          <w:rPr>
            <w:webHidden/>
          </w:rPr>
          <w:fldChar w:fldCharType="begin"/>
        </w:r>
        <w:r>
          <w:rPr>
            <w:webHidden/>
          </w:rPr>
          <w:instrText xml:space="preserve"> PAGEREF _Toc237592163 \h </w:instrText>
        </w:r>
        <w:r>
          <w:rPr>
            <w:webHidden/>
          </w:rPr>
        </w:r>
        <w:r>
          <w:rPr>
            <w:webHidden/>
          </w:rPr>
          <w:fldChar w:fldCharType="separate"/>
        </w:r>
        <w:r>
          <w:rPr>
            <w:webHidden/>
          </w:rPr>
          <w:t>18</w:t>
        </w:r>
        <w:r>
          <w:rPr>
            <w:webHidden/>
          </w:rPr>
          <w:fldChar w:fldCharType="end"/>
        </w:r>
      </w:hyperlink>
    </w:p>
    <w:p w14:paraId="79F62C03" w14:textId="6548B475" w:rsidR="006545A8" w:rsidRDefault="006545A8">
      <w:pPr>
        <w:pStyle w:val="INNH2"/>
        <w:rPr>
          <w:rFonts w:eastAsiaTheme="minorEastAsia" w:cstheme="minorBidi"/>
          <w:kern w:val="2"/>
          <w:sz w:val="24"/>
          <w:szCs w:val="24"/>
          <w14:ligatures w14:val="standardContextual"/>
        </w:rPr>
      </w:pPr>
      <w:hyperlink w:anchor="_Toc237592164" w:history="1">
        <w:r w:rsidRPr="00C4153E">
          <w:rPr>
            <w:rStyle w:val="Hyperkobling"/>
          </w:rPr>
          <w:t>Avtalens punkt 5.1.1 Avtaleparts ansvar for leveransen - generelt</w:t>
        </w:r>
        <w:r>
          <w:rPr>
            <w:webHidden/>
          </w:rPr>
          <w:tab/>
        </w:r>
        <w:r>
          <w:rPr>
            <w:webHidden/>
          </w:rPr>
          <w:fldChar w:fldCharType="begin"/>
        </w:r>
        <w:r>
          <w:rPr>
            <w:webHidden/>
          </w:rPr>
          <w:instrText xml:space="preserve"> PAGEREF _Toc237592164 \h </w:instrText>
        </w:r>
        <w:r>
          <w:rPr>
            <w:webHidden/>
          </w:rPr>
        </w:r>
        <w:r>
          <w:rPr>
            <w:webHidden/>
          </w:rPr>
          <w:fldChar w:fldCharType="separate"/>
        </w:r>
        <w:r>
          <w:rPr>
            <w:webHidden/>
          </w:rPr>
          <w:t>18</w:t>
        </w:r>
        <w:r>
          <w:rPr>
            <w:webHidden/>
          </w:rPr>
          <w:fldChar w:fldCharType="end"/>
        </w:r>
      </w:hyperlink>
    </w:p>
    <w:p w14:paraId="74035657" w14:textId="77DF61AC" w:rsidR="006545A8" w:rsidRDefault="006545A8">
      <w:pPr>
        <w:pStyle w:val="INNH1"/>
        <w:rPr>
          <w:rFonts w:eastAsiaTheme="minorEastAsia" w:cstheme="minorBidi"/>
          <w:b w:val="0"/>
          <w:bCs w:val="0"/>
          <w:kern w:val="2"/>
          <w:sz w:val="24"/>
          <w:szCs w:val="24"/>
          <w14:ligatures w14:val="standardContextual"/>
        </w:rPr>
      </w:pPr>
      <w:hyperlink w:anchor="_Toc237592165" w:history="1">
        <w:r w:rsidRPr="00C4153E">
          <w:rPr>
            <w:rStyle w:val="Hyperkobling"/>
          </w:rPr>
          <w:t>Bilag 11: Databehandleravtale</w:t>
        </w:r>
        <w:r>
          <w:rPr>
            <w:webHidden/>
          </w:rPr>
          <w:tab/>
        </w:r>
        <w:r>
          <w:rPr>
            <w:webHidden/>
          </w:rPr>
          <w:fldChar w:fldCharType="begin"/>
        </w:r>
        <w:r>
          <w:rPr>
            <w:webHidden/>
          </w:rPr>
          <w:instrText xml:space="preserve"> PAGEREF _Toc237592165 \h </w:instrText>
        </w:r>
        <w:r>
          <w:rPr>
            <w:webHidden/>
          </w:rPr>
        </w:r>
        <w:r>
          <w:rPr>
            <w:webHidden/>
          </w:rPr>
          <w:fldChar w:fldCharType="separate"/>
        </w:r>
        <w:r>
          <w:rPr>
            <w:webHidden/>
          </w:rPr>
          <w:t>19</w:t>
        </w:r>
        <w:r>
          <w:rPr>
            <w:webHidden/>
          </w:rPr>
          <w:fldChar w:fldCharType="end"/>
        </w:r>
      </w:hyperlink>
    </w:p>
    <w:p w14:paraId="186EEC26" w14:textId="3F142D22" w:rsidR="00904DB6" w:rsidRPr="00904DB6" w:rsidRDefault="00904DB6" w:rsidP="15771481">
      <w:pPr>
        <w:rPr>
          <w:sz w:val="22"/>
          <w:szCs w:val="22"/>
        </w:rPr>
        <w:sectPr w:rsidR="00904DB6" w:rsidRPr="00904DB6" w:rsidSect="007B4880">
          <w:footerReference w:type="default" r:id="rId17"/>
          <w:pgSz w:w="11906" w:h="16838"/>
          <w:pgMar w:top="1418" w:right="1418" w:bottom="1418" w:left="1418" w:header="709" w:footer="709" w:gutter="0"/>
          <w:cols w:space="708"/>
          <w:docGrid w:linePitch="360"/>
        </w:sectPr>
      </w:pPr>
      <w:r w:rsidRPr="15771481">
        <w:rPr>
          <w:rFonts w:eastAsia="Times New Roman"/>
          <w:b/>
          <w:bCs/>
          <w:caps/>
          <w:sz w:val="20"/>
          <w:szCs w:val="20"/>
          <w:lang w:val="en-GB" w:eastAsia="nb-NO"/>
        </w:rPr>
        <w:fldChar w:fldCharType="end"/>
      </w:r>
    </w:p>
    <w:p w14:paraId="30CB167F" w14:textId="034F231F" w:rsidR="00CF4CF1" w:rsidRPr="00D52AEE" w:rsidRDefault="00CF4CF1" w:rsidP="00CF4CF1">
      <w:pPr>
        <w:pStyle w:val="Overskrift1"/>
      </w:pPr>
      <w:bookmarkStart w:id="0" w:name="_Toc119938601"/>
      <w:bookmarkStart w:id="1" w:name="_Toc237592101"/>
      <w:r>
        <w:lastRenderedPageBreak/>
        <w:t xml:space="preserve">Bilag 1: </w:t>
      </w:r>
      <w:r w:rsidR="00515604">
        <w:t>Oppdragsgiver</w:t>
      </w:r>
      <w:r w:rsidR="4928A0FC">
        <w:t>e</w:t>
      </w:r>
      <w:r>
        <w:t>ns kravspesifikasjon</w:t>
      </w:r>
      <w:bookmarkEnd w:id="0"/>
      <w:bookmarkEnd w:id="1"/>
    </w:p>
    <w:p w14:paraId="5772676D" w14:textId="77777777" w:rsidR="00CF4CF1" w:rsidRPr="00AC1699" w:rsidRDefault="00CF4CF1" w:rsidP="00CF4CF1">
      <w:pPr>
        <w:pStyle w:val="Overskrift2"/>
      </w:pPr>
      <w:bookmarkStart w:id="2" w:name="_Toc119938602"/>
      <w:bookmarkStart w:id="3" w:name="_Hlk95067642"/>
      <w:bookmarkStart w:id="4" w:name="_Toc237592102"/>
      <w:r>
        <w:t>Avtalens punkt 1.1 Avtalens omfang</w:t>
      </w:r>
      <w:bookmarkEnd w:id="2"/>
      <w:bookmarkEnd w:id="4"/>
    </w:p>
    <w:p w14:paraId="310F8068" w14:textId="5D306098" w:rsidR="00EB5F81" w:rsidRPr="00EB5F81" w:rsidRDefault="00EB5F81" w:rsidP="15771481">
      <w:pPr>
        <w:spacing w:line="259" w:lineRule="auto"/>
      </w:pPr>
      <w:bookmarkStart w:id="5" w:name="_Toc119938603"/>
      <w:bookmarkEnd w:id="3"/>
      <w:r>
        <w:t xml:space="preserve">Oppdragsgiver viser til rammeavtalens </w:t>
      </w:r>
      <w:r w:rsidR="22B5C998">
        <w:t xml:space="preserve">Vedlegg 1 - </w:t>
      </w:r>
      <w:r>
        <w:t xml:space="preserve">Kravspesifikasjon rammeavtale med opsjoner.docx, herunder kapittel </w:t>
      </w:r>
      <w:r w:rsidR="200BC944">
        <w:t>4</w:t>
      </w:r>
      <w:r>
        <w:t xml:space="preserve"> Velferdsteknologisk plattform og øvrige krav som er relevante for det aktuelle avropet. Kravspesifikasjonen og </w:t>
      </w:r>
      <w:r w:rsidR="00515604">
        <w:t>Avtalepart</w:t>
      </w:r>
      <w:r>
        <w:t xml:space="preserve">ens besvarelse av denne inngår som en del av kontraktsgrunnlaget. I tillegg gjelder eventuelle avropsspesifikke krav som </w:t>
      </w:r>
      <w:proofErr w:type="gramStart"/>
      <w:r>
        <w:t>fremgår</w:t>
      </w:r>
      <w:proofErr w:type="gramEnd"/>
      <w:r>
        <w:t xml:space="preserve"> av avropsdokumentene.</w:t>
      </w:r>
    </w:p>
    <w:p w14:paraId="42AEFF6D" w14:textId="77777777" w:rsidR="00CF4CF1" w:rsidRDefault="00CF4CF1" w:rsidP="00CF4CF1">
      <w:pPr>
        <w:pStyle w:val="Overskrift2"/>
      </w:pPr>
      <w:bookmarkStart w:id="6" w:name="_Toc237592103"/>
      <w:r>
        <w:t>Avtalens punkt 2.4.7 Planer og øvelser for beredskap og katastrofer</w:t>
      </w:r>
      <w:bookmarkEnd w:id="5"/>
      <w:bookmarkEnd w:id="6"/>
    </w:p>
    <w:p w14:paraId="3C14A065" w14:textId="3C871A63" w:rsidR="00621B7D" w:rsidRPr="00F04B45" w:rsidRDefault="00515604" w:rsidP="15771481">
      <w:pPr>
        <w:spacing w:line="259" w:lineRule="auto"/>
      </w:pPr>
      <w:bookmarkStart w:id="7" w:name="_Toc119938604"/>
      <w:r>
        <w:t>Avtalepart</w:t>
      </w:r>
      <w:r w:rsidR="00621B7D">
        <w:t xml:space="preserve">en skal følge beredskaps- og kontinuitetskravene som </w:t>
      </w:r>
      <w:proofErr w:type="gramStart"/>
      <w:r w:rsidR="00621B7D">
        <w:t>fremgår</w:t>
      </w:r>
      <w:proofErr w:type="gramEnd"/>
      <w:r w:rsidR="00621B7D">
        <w:t xml:space="preserve"> av rammeavtalens kravspesifikasjon kapittel </w:t>
      </w:r>
      <w:r w:rsidR="179A931E">
        <w:t>4</w:t>
      </w:r>
      <w:r w:rsidR="00621B7D">
        <w:t xml:space="preserve">, samt </w:t>
      </w:r>
      <w:r>
        <w:t>Avtalepart</w:t>
      </w:r>
      <w:r w:rsidR="00621B7D">
        <w:t xml:space="preserve">ens tilbudte rutiner. </w:t>
      </w:r>
      <w:r>
        <w:t>Oppdragsgiver</w:t>
      </w:r>
      <w:r w:rsidR="5DAD830B">
        <w:t>e</w:t>
      </w:r>
      <w:r w:rsidR="00621B7D">
        <w:t>n kan kreve deltakelse i beredskapsøvelser ved behov.</w:t>
      </w:r>
    </w:p>
    <w:p w14:paraId="19C51411" w14:textId="77777777" w:rsidR="00CF4CF1" w:rsidRDefault="00CF4CF1" w:rsidP="006114CD">
      <w:pPr>
        <w:pStyle w:val="Overskrift2"/>
        <w:ind w:right="-2"/>
      </w:pPr>
      <w:bookmarkStart w:id="8" w:name="_Toc237592104"/>
      <w:r>
        <w:t>Avtalens punkt 2.4.9 Nye versjoner av programvare</w:t>
      </w:r>
      <w:bookmarkEnd w:id="7"/>
      <w:bookmarkEnd w:id="8"/>
    </w:p>
    <w:p w14:paraId="09AFAAE8" w14:textId="4440B5A8" w:rsidR="00F04B45" w:rsidRPr="00F04B45" w:rsidRDefault="00515604" w:rsidP="001F3E6C">
      <w:bookmarkStart w:id="9" w:name="_Toc94789974"/>
      <w:bookmarkStart w:id="10" w:name="_Toc119938605"/>
      <w:r>
        <w:t>Avtalepart</w:t>
      </w:r>
      <w:r w:rsidR="00F04B45" w:rsidRPr="00F04B45">
        <w:t>ens ordinære oppgraderingsløp legges til grunn. Større endringer som påvirker bruk, opplæring eller integrasjoner skal varsles i henhold til kontrakten og rammeavtalens kravspesifikasjon.</w:t>
      </w:r>
    </w:p>
    <w:p w14:paraId="5D255156" w14:textId="77777777" w:rsidR="00CF4CF1" w:rsidRDefault="00CF4CF1" w:rsidP="00CF4CF1">
      <w:pPr>
        <w:pStyle w:val="Overskrift2"/>
      </w:pPr>
      <w:bookmarkStart w:id="11" w:name="_Toc237592105"/>
      <w:r>
        <w:t xml:space="preserve">Avtalens punkt </w:t>
      </w:r>
      <w:bookmarkEnd w:id="9"/>
      <w:r>
        <w:t>2.4.10 Livssyklusforvaltning – tidsmessighet</w:t>
      </w:r>
      <w:bookmarkEnd w:id="10"/>
      <w:bookmarkEnd w:id="11"/>
    </w:p>
    <w:p w14:paraId="2DC3A1CD" w14:textId="082BF756" w:rsidR="00873D3A" w:rsidRPr="00873D3A" w:rsidRDefault="00515604" w:rsidP="001F3E6C">
      <w:bookmarkStart w:id="12" w:name="_Toc95385955"/>
      <w:bookmarkStart w:id="13" w:name="_Toc119938606"/>
      <w:r>
        <w:t>Avtalepart</w:t>
      </w:r>
      <w:r w:rsidR="00873D3A" w:rsidRPr="00873D3A">
        <w:t>en har totalansvar for livssyklusforvaltning av plattformen, inkludert nødvendig programvare, infrastruktur og komponenter som er nødvendige for å opprettholde avtalt tjenestenivå.</w:t>
      </w:r>
    </w:p>
    <w:p w14:paraId="63F2F4E7" w14:textId="77777777" w:rsidR="00CF4CF1" w:rsidRDefault="00CF4CF1" w:rsidP="00CF4CF1">
      <w:pPr>
        <w:pStyle w:val="Overskrift2"/>
      </w:pPr>
      <w:bookmarkStart w:id="14" w:name="_Toc237592106"/>
      <w:r>
        <w:t xml:space="preserve">Avtalens punkt </w:t>
      </w:r>
      <w:bookmarkEnd w:id="12"/>
      <w:r>
        <w:t>2.5.1 Generelt om avslutning av Avtalen</w:t>
      </w:r>
      <w:bookmarkEnd w:id="13"/>
      <w:bookmarkEnd w:id="14"/>
      <w:r>
        <w:t xml:space="preserve"> </w:t>
      </w:r>
    </w:p>
    <w:p w14:paraId="7AAA28A4" w14:textId="565B5B0F" w:rsidR="00CF4CF1" w:rsidRPr="00242FA4" w:rsidRDefault="00CF4CF1" w:rsidP="00CF4CF1">
      <w:pPr>
        <w:rPr>
          <w:lang w:eastAsia="nb-NO"/>
        </w:rPr>
      </w:pPr>
      <w:r>
        <w:rPr>
          <w:lang w:eastAsia="nb-NO"/>
        </w:rPr>
        <w:t xml:space="preserve">Hvilken informasjon </w:t>
      </w:r>
      <w:r w:rsidR="00515604">
        <w:rPr>
          <w:lang w:eastAsia="nb-NO"/>
        </w:rPr>
        <w:t>Avtalepart</w:t>
      </w:r>
      <w:r>
        <w:rPr>
          <w:lang w:eastAsia="nb-NO"/>
        </w:rPr>
        <w:t xml:space="preserve">en som et minimum skal levere i forbindelse med forberedelse til inngåelse av ny driftsavtale kan spesifiseres her. </w:t>
      </w:r>
    </w:p>
    <w:p w14:paraId="6CE61CE7" w14:textId="55248EAC" w:rsidR="00CF4CF1" w:rsidRDefault="00CF4CF1" w:rsidP="00CF4CF1">
      <w:pPr>
        <w:pStyle w:val="Overskrift2"/>
      </w:pPr>
      <w:bookmarkStart w:id="15" w:name="_Toc119938607"/>
      <w:bookmarkStart w:id="16" w:name="_Toc237592107"/>
      <w:r>
        <w:t xml:space="preserve">Avtalens punkt 5.1.1 </w:t>
      </w:r>
      <w:r w:rsidR="00515604">
        <w:t>Avtalepart</w:t>
      </w:r>
      <w:r>
        <w:t>ens ansvar for leveransen - generelt</w:t>
      </w:r>
      <w:bookmarkEnd w:id="15"/>
      <w:bookmarkEnd w:id="16"/>
      <w:r>
        <w:t xml:space="preserve"> </w:t>
      </w:r>
    </w:p>
    <w:p w14:paraId="52EFB78A" w14:textId="100E9E39" w:rsidR="00CF4CF1" w:rsidRDefault="00CF4CF1" w:rsidP="00CF4CF1">
      <w:pPr>
        <w:rPr>
          <w:lang w:eastAsia="nb-NO"/>
        </w:rPr>
      </w:pPr>
      <w:r>
        <w:rPr>
          <w:lang w:eastAsia="nb-NO"/>
        </w:rPr>
        <w:t xml:space="preserve">Hvis </w:t>
      </w:r>
      <w:r w:rsidR="00515604">
        <w:rPr>
          <w:lang w:eastAsia="nb-NO"/>
        </w:rPr>
        <w:t>Oppdragsgiver</w:t>
      </w:r>
      <w:r>
        <w:rPr>
          <w:lang w:eastAsia="nb-NO"/>
        </w:rPr>
        <w:t xml:space="preserve"> krever at </w:t>
      </w:r>
      <w:r w:rsidR="00515604">
        <w:rPr>
          <w:lang w:eastAsia="nb-NO"/>
        </w:rPr>
        <w:t>Avtalepart</w:t>
      </w:r>
      <w:r>
        <w:rPr>
          <w:lang w:eastAsia="nb-NO"/>
        </w:rPr>
        <w:t xml:space="preserve">en skal følge gitte standarder eller kvalitetssystemer, skal dette </w:t>
      </w:r>
      <w:proofErr w:type="gramStart"/>
      <w:r>
        <w:rPr>
          <w:lang w:eastAsia="nb-NO"/>
        </w:rPr>
        <w:t>fremgå</w:t>
      </w:r>
      <w:proofErr w:type="gramEnd"/>
      <w:r>
        <w:rPr>
          <w:lang w:eastAsia="nb-NO"/>
        </w:rPr>
        <w:t xml:space="preserve"> av her. </w:t>
      </w:r>
    </w:p>
    <w:p w14:paraId="5160F915" w14:textId="77777777" w:rsidR="00CF4CF1" w:rsidRDefault="00CF4CF1" w:rsidP="00CF4CF1">
      <w:pPr>
        <w:rPr>
          <w:lang w:eastAsia="nb-NO"/>
        </w:rPr>
      </w:pPr>
    </w:p>
    <w:p w14:paraId="424476AC" w14:textId="77777777" w:rsidR="005D52FC" w:rsidRPr="00E10672" w:rsidRDefault="005D52FC" w:rsidP="005D52FC">
      <w:bookmarkStart w:id="17" w:name="_Toc119938608"/>
      <w:r w:rsidRPr="00E10672">
        <w:t>Leveransen skal minimum oppfylle kravene som følger av:</w:t>
      </w:r>
    </w:p>
    <w:p w14:paraId="57898C2F" w14:textId="77777777" w:rsidR="005D52FC" w:rsidRPr="00E10672" w:rsidRDefault="005D52FC" w:rsidP="005D52FC">
      <w:pPr>
        <w:numPr>
          <w:ilvl w:val="0"/>
          <w:numId w:val="47"/>
        </w:numPr>
      </w:pPr>
      <w:r w:rsidRPr="00E10672">
        <w:t>Rammeavtalens kravspesifikasjon</w:t>
      </w:r>
    </w:p>
    <w:p w14:paraId="52D3CFE6" w14:textId="77777777" w:rsidR="005D52FC" w:rsidRPr="00E10672" w:rsidRDefault="005D52FC" w:rsidP="005D52FC">
      <w:pPr>
        <w:numPr>
          <w:ilvl w:val="0"/>
          <w:numId w:val="47"/>
        </w:numPr>
      </w:pPr>
      <w:r w:rsidRPr="00E10672">
        <w:t>Norm for informasjonssikkerhet i helse- og omsorgssektoren</w:t>
      </w:r>
    </w:p>
    <w:p w14:paraId="22DB88D1" w14:textId="77777777" w:rsidR="005D52FC" w:rsidRPr="00E10672" w:rsidRDefault="005D52FC" w:rsidP="005D52FC">
      <w:pPr>
        <w:numPr>
          <w:ilvl w:val="0"/>
          <w:numId w:val="47"/>
        </w:numPr>
      </w:pPr>
      <w:r w:rsidRPr="00E10672">
        <w:t>Digdirs Rammeverk for digital samhandling</w:t>
      </w:r>
    </w:p>
    <w:p w14:paraId="5B1C80BB" w14:textId="77777777" w:rsidR="005D52FC" w:rsidRPr="00E10672" w:rsidRDefault="005D52FC" w:rsidP="005D52FC">
      <w:pPr>
        <w:numPr>
          <w:ilvl w:val="0"/>
          <w:numId w:val="47"/>
        </w:numPr>
      </w:pPr>
      <w:r w:rsidRPr="00E10672">
        <w:t>Relevante SSA-avtaler</w:t>
      </w:r>
    </w:p>
    <w:p w14:paraId="6F8378B9" w14:textId="77777777" w:rsidR="005D52FC" w:rsidRPr="00E10672" w:rsidRDefault="005D52FC" w:rsidP="005D52FC">
      <w:r w:rsidRPr="00E10672">
        <w:t>samt øvrig gjeldende lov- og regelverk.</w:t>
      </w:r>
    </w:p>
    <w:p w14:paraId="12AA1DD0" w14:textId="77777777" w:rsidR="00CF4CF1" w:rsidRDefault="00CF4CF1" w:rsidP="00CF4CF1">
      <w:pPr>
        <w:pStyle w:val="Overskrift2"/>
      </w:pPr>
      <w:bookmarkStart w:id="18" w:name="_Toc237592108"/>
      <w:r>
        <w:lastRenderedPageBreak/>
        <w:t>Avtalens punkt 7.1 Eksterne rettslige krav og tiltak generelt</w:t>
      </w:r>
      <w:bookmarkEnd w:id="17"/>
      <w:bookmarkEnd w:id="18"/>
      <w:r>
        <w:t xml:space="preserve"> </w:t>
      </w:r>
    </w:p>
    <w:p w14:paraId="234677B3" w14:textId="600C1C27" w:rsidR="00CF4CF1" w:rsidRDefault="00515604" w:rsidP="00CF4CF1">
      <w:r>
        <w:t>Oppdragsgiver</w:t>
      </w:r>
      <w:r w:rsidR="00CF4CF1">
        <w:t xml:space="preserve"> skal her identifisere hvilke rettslige eller partsspesifikke krav som har relevans for inngåelse og gjennomføring av denne avtalen. Det er herunder </w:t>
      </w:r>
      <w:r>
        <w:t>Oppdragsgiver</w:t>
      </w:r>
      <w:r w:rsidR="0076591F">
        <w:t>s</w:t>
      </w:r>
      <w:r w:rsidR="00CF4CF1">
        <w:t xml:space="preserve"> ansvar å konkretisere relevante funksjonelle og sikkerhetsmessige krav for leveransen. </w:t>
      </w:r>
    </w:p>
    <w:p w14:paraId="526CDCAA" w14:textId="77777777" w:rsidR="00E10672" w:rsidRPr="00426993" w:rsidRDefault="00E10672" w:rsidP="00CF4CF1"/>
    <w:p w14:paraId="616ADE46" w14:textId="77777777" w:rsidR="00CF4CF1" w:rsidRDefault="00CF4CF1" w:rsidP="00CF4CF1">
      <w:pPr>
        <w:pStyle w:val="Overskrift2"/>
      </w:pPr>
      <w:bookmarkStart w:id="19" w:name="_Toc119938609"/>
      <w:bookmarkStart w:id="20" w:name="_Toc237592109"/>
      <w:r>
        <w:t>Avtalens punkt 7.2.1 Generelt om informasjonssikkerhet</w:t>
      </w:r>
      <w:bookmarkEnd w:id="19"/>
      <w:bookmarkEnd w:id="20"/>
    </w:p>
    <w:p w14:paraId="33600C47" w14:textId="2B747E09" w:rsidR="005D52FC" w:rsidRPr="005D52FC" w:rsidRDefault="00515604" w:rsidP="15771481">
      <w:pPr>
        <w:spacing w:line="259" w:lineRule="auto"/>
      </w:pPr>
      <w:bookmarkStart w:id="21" w:name="_Toc119938610"/>
      <w:r>
        <w:t>Oppdragsgiver</w:t>
      </w:r>
      <w:r w:rsidR="4BADF958">
        <w:t>e</w:t>
      </w:r>
      <w:r w:rsidR="005D52FC">
        <w:t xml:space="preserve">n viser til kravene i rammeavtalens kravspesifikasjon kapittel </w:t>
      </w:r>
      <w:r w:rsidR="25E6CD29">
        <w:t>2</w:t>
      </w:r>
      <w:r w:rsidR="005D52FC">
        <w:t xml:space="preserve"> og </w:t>
      </w:r>
      <w:r w:rsidR="05F68C39">
        <w:t>4</w:t>
      </w:r>
      <w:r w:rsidR="005D52FC">
        <w:t>, samt Bilag 3 punkt 3.3 Personvern, informasjonssikkerhet og datahåndtering. Disse kravene gjelder tilsvarende for denne driftsavtalen.</w:t>
      </w:r>
    </w:p>
    <w:p w14:paraId="71608E2C" w14:textId="43641F77" w:rsidR="00CF4CF1" w:rsidRPr="00D93E09" w:rsidRDefault="00CF4CF1" w:rsidP="00CF4CF1">
      <w:pPr>
        <w:pStyle w:val="Overskrift2"/>
      </w:pPr>
      <w:bookmarkStart w:id="22" w:name="_Toc237592110"/>
      <w:r>
        <w:t xml:space="preserve">Avtalens punkt 7.2.2 </w:t>
      </w:r>
      <w:r w:rsidR="00515604">
        <w:t>Avtalepart</w:t>
      </w:r>
      <w:r>
        <w:t xml:space="preserve">ens plikt til å holde </w:t>
      </w:r>
      <w:r w:rsidR="00515604">
        <w:t>Oppdragsgiver</w:t>
      </w:r>
      <w:r w:rsidR="1953F339">
        <w:t>e</w:t>
      </w:r>
      <w:r>
        <w:t>ns data atskilt</w:t>
      </w:r>
      <w:bookmarkEnd w:id="21"/>
      <w:bookmarkEnd w:id="22"/>
    </w:p>
    <w:p w14:paraId="203B18FC" w14:textId="3693CD15" w:rsidR="00CF4CF1" w:rsidRDefault="00CF4CF1" w:rsidP="00CF4CF1">
      <w:r>
        <w:t xml:space="preserve">Hvis </w:t>
      </w:r>
      <w:r w:rsidR="00515604">
        <w:t>Oppdragsgiver</w:t>
      </w:r>
      <w:r>
        <w:t xml:space="preserve"> har nærmere krav knyttet til hvordan </w:t>
      </w:r>
      <w:r w:rsidR="00515604">
        <w:t>Avtalepart</w:t>
      </w:r>
      <w:r>
        <w:t xml:space="preserve">en skal ivareta kravet til atskillelse av data, skal </w:t>
      </w:r>
      <w:r w:rsidR="00515604">
        <w:t>Oppdragsgiver</w:t>
      </w:r>
      <w:r w:rsidR="30B20BF1">
        <w:t>e</w:t>
      </w:r>
      <w:r>
        <w:t xml:space="preserve">n angi dette her. </w:t>
      </w:r>
    </w:p>
    <w:p w14:paraId="163A3DB6" w14:textId="77777777" w:rsidR="00CF4CF1" w:rsidRPr="008F6298" w:rsidRDefault="00CF4CF1" w:rsidP="00CF4CF1">
      <w:pPr>
        <w:rPr>
          <w:lang w:eastAsia="nb-NO"/>
        </w:rPr>
      </w:pPr>
    </w:p>
    <w:p w14:paraId="535E3181" w14:textId="77777777" w:rsidR="00CF4CF1" w:rsidRPr="008E20A1" w:rsidRDefault="00CF4CF1" w:rsidP="00CF4CF1">
      <w:pPr>
        <w:rPr>
          <w:lang w:eastAsia="nb-NO"/>
        </w:rPr>
      </w:pPr>
      <w:r>
        <w:rPr>
          <w:lang w:eastAsia="nb-NO"/>
        </w:rPr>
        <w:br w:type="page"/>
      </w:r>
    </w:p>
    <w:p w14:paraId="5F9DF927" w14:textId="36FBABFA" w:rsidR="00CF4CF1" w:rsidRDefault="00CF4CF1" w:rsidP="00CF4CF1">
      <w:pPr>
        <w:pStyle w:val="Overskrift1"/>
      </w:pPr>
      <w:bookmarkStart w:id="23" w:name="_Toc119938611"/>
      <w:bookmarkStart w:id="24" w:name="_Toc237592111"/>
      <w:r>
        <w:lastRenderedPageBreak/>
        <w:t xml:space="preserve">Bilag 2: </w:t>
      </w:r>
      <w:r w:rsidR="00515604">
        <w:t>Avtalepart</w:t>
      </w:r>
      <w:r>
        <w:t>ens løsningsspesifikasjon</w:t>
      </w:r>
      <w:bookmarkEnd w:id="23"/>
      <w:bookmarkEnd w:id="24"/>
    </w:p>
    <w:p w14:paraId="4A6C3E76" w14:textId="3CD158CD" w:rsidR="00CF4CF1" w:rsidRPr="0092488F" w:rsidRDefault="00CF4CF1" w:rsidP="00CF4CF1">
      <w:pPr>
        <w:rPr>
          <w:i/>
          <w:szCs w:val="22"/>
        </w:rPr>
      </w:pPr>
      <w:r>
        <w:rPr>
          <w:i/>
          <w:szCs w:val="22"/>
        </w:rPr>
        <w:t>Bilaget skal f</w:t>
      </w:r>
      <w:r w:rsidRPr="00B83756">
        <w:rPr>
          <w:i/>
          <w:szCs w:val="22"/>
        </w:rPr>
        <w:t xml:space="preserve">ylles ut av </w:t>
      </w:r>
      <w:r w:rsidR="00515604">
        <w:rPr>
          <w:i/>
          <w:szCs w:val="22"/>
        </w:rPr>
        <w:t>Avtalepart</w:t>
      </w:r>
      <w:r>
        <w:rPr>
          <w:i/>
          <w:szCs w:val="22"/>
        </w:rPr>
        <w:t xml:space="preserve">en. </w:t>
      </w:r>
    </w:p>
    <w:p w14:paraId="35A500EC" w14:textId="77777777" w:rsidR="00CF4CF1" w:rsidRDefault="00CF4CF1" w:rsidP="00CF4CF1">
      <w:pPr>
        <w:pStyle w:val="Overskrift2"/>
      </w:pPr>
      <w:bookmarkStart w:id="25" w:name="_Toc119938612"/>
      <w:bookmarkStart w:id="26" w:name="_Toc237592112"/>
      <w:r>
        <w:t>Avtalens punkt 1.1 Avtalens omfang</w:t>
      </w:r>
      <w:bookmarkEnd w:id="25"/>
      <w:bookmarkEnd w:id="26"/>
    </w:p>
    <w:p w14:paraId="16211F39" w14:textId="68846A02" w:rsidR="00CF4CF1" w:rsidRPr="00B66CBE" w:rsidRDefault="00515604" w:rsidP="00CF4CF1">
      <w:pPr>
        <w:rPr>
          <w:lang w:eastAsia="nb-NO"/>
        </w:rPr>
      </w:pPr>
      <w:r>
        <w:rPr>
          <w:lang w:eastAsia="nb-NO"/>
        </w:rPr>
        <w:t>Avtalepart</w:t>
      </w:r>
      <w:r w:rsidR="00CF4CF1">
        <w:rPr>
          <w:lang w:eastAsia="nb-NO"/>
        </w:rPr>
        <w:t xml:space="preserve">ens løsningsspesifikasjon skal fremgå her. </w:t>
      </w:r>
    </w:p>
    <w:p w14:paraId="0FB79E1C" w14:textId="7E0AB194" w:rsidR="00CF4CF1" w:rsidRDefault="00CF4CF1" w:rsidP="00CF4CF1">
      <w:pPr>
        <w:pStyle w:val="Overskrift2"/>
      </w:pPr>
      <w:bookmarkStart w:id="27" w:name="_Toc119938613"/>
      <w:bookmarkStart w:id="28" w:name="_Toc237592113"/>
      <w:r>
        <w:t xml:space="preserve">Avtalens punkt 2.3.2.6 </w:t>
      </w:r>
      <w:r w:rsidR="00515604">
        <w:t>Avtalepart</w:t>
      </w:r>
      <w:r>
        <w:t xml:space="preserve">ens overtakelse av </w:t>
      </w:r>
      <w:r w:rsidR="00515604">
        <w:t>Oppdragsgiver</w:t>
      </w:r>
      <w:r>
        <w:t xml:space="preserve"> infrastruktur – verifisering mv.</w:t>
      </w:r>
      <w:bookmarkEnd w:id="27"/>
      <w:bookmarkEnd w:id="28"/>
      <w:r>
        <w:t xml:space="preserve"> </w:t>
      </w:r>
    </w:p>
    <w:p w14:paraId="123947D4" w14:textId="78982C95" w:rsidR="00CF4CF1" w:rsidRPr="00BB1F34" w:rsidRDefault="00515604" w:rsidP="00CF4CF1">
      <w:r>
        <w:t>Avtalepart</w:t>
      </w:r>
      <w:r w:rsidR="00CF4CF1">
        <w:t xml:space="preserve">en skal beskrive de forutsetningene som ligger til grunn for sin løsningsspesifikasjon her. </w:t>
      </w:r>
    </w:p>
    <w:p w14:paraId="3A855793" w14:textId="77777777" w:rsidR="00CF4CF1" w:rsidRDefault="00CF4CF1" w:rsidP="00CF4CF1">
      <w:pPr>
        <w:pStyle w:val="Overskrift2"/>
      </w:pPr>
      <w:bookmarkStart w:id="29" w:name="_Toc119938614"/>
      <w:bookmarkStart w:id="30" w:name="_Toc237592114"/>
      <w:r>
        <w:t>Avtalens punkt 2.4.9 Nye versjoner av programvare</w:t>
      </w:r>
      <w:bookmarkEnd w:id="29"/>
      <w:bookmarkEnd w:id="30"/>
    </w:p>
    <w:p w14:paraId="287D67CA" w14:textId="11A57B52" w:rsidR="00CF4CF1" w:rsidRPr="00536166" w:rsidRDefault="00515604" w:rsidP="00CF4CF1">
      <w:r>
        <w:t>Avtalepart</w:t>
      </w:r>
      <w:r w:rsidR="00CF4CF1">
        <w:t xml:space="preserve">ens anbefalte oppdateringstakt kan angis her. </w:t>
      </w:r>
    </w:p>
    <w:p w14:paraId="6E036B80" w14:textId="77777777" w:rsidR="00CF4CF1" w:rsidRDefault="00CF4CF1" w:rsidP="00CF4CF1">
      <w:pPr>
        <w:pStyle w:val="Overskrift2"/>
      </w:pPr>
      <w:bookmarkStart w:id="31" w:name="_Toc119938615"/>
      <w:bookmarkStart w:id="32" w:name="_Toc237592115"/>
      <w:r>
        <w:t>Avtalens punkt 2.4.10 Livssyklusforvaltning – tidsmessighet</w:t>
      </w:r>
      <w:bookmarkEnd w:id="31"/>
      <w:bookmarkEnd w:id="32"/>
    </w:p>
    <w:p w14:paraId="143FF368" w14:textId="763315D4" w:rsidR="00CF4CF1" w:rsidRPr="00A91C97" w:rsidRDefault="00CF4CF1" w:rsidP="00CF4CF1">
      <w:pPr>
        <w:rPr>
          <w:lang w:eastAsia="nb-NO"/>
        </w:rPr>
      </w:pPr>
      <w:r>
        <w:rPr>
          <w:lang w:eastAsia="nb-NO"/>
        </w:rPr>
        <w:t xml:space="preserve">Hvis </w:t>
      </w:r>
      <w:r w:rsidR="00515604">
        <w:rPr>
          <w:lang w:eastAsia="nb-NO"/>
        </w:rPr>
        <w:t>Avtalepart</w:t>
      </w:r>
      <w:r>
        <w:rPr>
          <w:lang w:eastAsia="nb-NO"/>
        </w:rPr>
        <w:t xml:space="preserve">en ikke skal ha </w:t>
      </w:r>
      <w:r>
        <w:t xml:space="preserve">totalansvar for livssyklusforvaltning av utstyr, programvare og andre ytelser som er nødvendig for å opprettholde avtalt tjenestenivå, skal det fremgå her, jf. bilag 1. </w:t>
      </w:r>
    </w:p>
    <w:p w14:paraId="74699174" w14:textId="4D96C69C" w:rsidR="00CF4CF1" w:rsidRDefault="00CF4CF1" w:rsidP="00CF4CF1">
      <w:pPr>
        <w:pStyle w:val="Overskrift2"/>
      </w:pPr>
      <w:bookmarkStart w:id="33" w:name="_Toc119938616"/>
      <w:bookmarkStart w:id="34" w:name="_Toc237592116"/>
      <w:r>
        <w:t xml:space="preserve">Avtalens punkt 5.1.1 </w:t>
      </w:r>
      <w:r w:rsidR="00515604">
        <w:t>Avtalepart</w:t>
      </w:r>
      <w:r>
        <w:t>ens ansvar for leveransen – generelt (standardvilkår)</w:t>
      </w:r>
      <w:bookmarkEnd w:id="33"/>
      <w:bookmarkEnd w:id="34"/>
      <w:r>
        <w:t xml:space="preserve"> </w:t>
      </w:r>
    </w:p>
    <w:p w14:paraId="10FE0395" w14:textId="5270F1C2" w:rsidR="00CF4CF1" w:rsidRDefault="00CF4CF1" w:rsidP="00CF4CF1">
      <w:r>
        <w:t>Eventuell standardprogramvare som inngår i leveransen og som må leveres under standard lisens</w:t>
      </w:r>
      <w:r w:rsidR="009B0BC1">
        <w:t>vilkår</w:t>
      </w:r>
      <w:r>
        <w:t xml:space="preserve"> skal spesifiseres her. Lisensbetingelsene vedlegges i bilag 10. </w:t>
      </w:r>
    </w:p>
    <w:p w14:paraId="7BDC2917" w14:textId="3BD0CF9F" w:rsidR="00CF4CF1" w:rsidRDefault="00CF4CF1" w:rsidP="00CF4CF1">
      <w:pPr>
        <w:pStyle w:val="Overskrift2"/>
      </w:pPr>
      <w:bookmarkStart w:id="35" w:name="_Toc119938617"/>
      <w:bookmarkStart w:id="36" w:name="_Toc237592117"/>
      <w:r>
        <w:t xml:space="preserve">Avtalens punkt 5.1.2 </w:t>
      </w:r>
      <w:r w:rsidR="00515604">
        <w:t>Oppdragsgiver</w:t>
      </w:r>
      <w:r>
        <w:t xml:space="preserve"> ansvar og medvirkning</w:t>
      </w:r>
      <w:bookmarkEnd w:id="35"/>
      <w:bookmarkEnd w:id="36"/>
      <w:r>
        <w:t xml:space="preserve"> </w:t>
      </w:r>
    </w:p>
    <w:p w14:paraId="48215FE0" w14:textId="0C47A53F" w:rsidR="00CF4CF1" w:rsidRPr="003A3A80" w:rsidRDefault="00CF4CF1" w:rsidP="00CF4CF1">
      <w:pPr>
        <w:rPr>
          <w:lang w:eastAsia="nb-NO"/>
        </w:rPr>
      </w:pPr>
      <w:r>
        <w:rPr>
          <w:lang w:eastAsia="nb-NO"/>
        </w:rPr>
        <w:t xml:space="preserve">Nærmere krav til </w:t>
      </w:r>
      <w:r w:rsidR="00515604">
        <w:rPr>
          <w:lang w:eastAsia="nb-NO"/>
        </w:rPr>
        <w:t>Oppdragsgiver</w:t>
      </w:r>
      <w:r>
        <w:rPr>
          <w:lang w:eastAsia="nb-NO"/>
        </w:rPr>
        <w:t xml:space="preserve"> medvirkning kan spesifiseres her. </w:t>
      </w:r>
    </w:p>
    <w:p w14:paraId="4367EC6A" w14:textId="72830D54" w:rsidR="00CF4CF1" w:rsidRDefault="00CF4CF1" w:rsidP="00CF4CF1">
      <w:pPr>
        <w:pStyle w:val="Overskrift2"/>
      </w:pPr>
      <w:bookmarkStart w:id="37" w:name="_Toc119938618"/>
      <w:bookmarkStart w:id="38" w:name="_Toc237592118"/>
      <w:r>
        <w:t xml:space="preserve">Avtalens punkt 5.2.4 </w:t>
      </w:r>
      <w:r w:rsidR="00515604">
        <w:t>Oppdragsgiver</w:t>
      </w:r>
      <w:r>
        <w:t xml:space="preserve"> ansvar for sine ressurser</w:t>
      </w:r>
      <w:bookmarkEnd w:id="37"/>
      <w:bookmarkEnd w:id="38"/>
    </w:p>
    <w:p w14:paraId="04E588C3" w14:textId="0D80D2E8" w:rsidR="00CF4CF1" w:rsidRPr="004F0974" w:rsidRDefault="00CF4CF1" w:rsidP="00CF4CF1">
      <w:pPr>
        <w:rPr>
          <w:lang w:eastAsia="nb-NO"/>
        </w:rPr>
      </w:pPr>
      <w:r>
        <w:rPr>
          <w:lang w:eastAsia="nb-NO"/>
        </w:rPr>
        <w:t xml:space="preserve">Eventuelle spesielle kompetansekrav som </w:t>
      </w:r>
      <w:r w:rsidR="00515604">
        <w:rPr>
          <w:lang w:eastAsia="nb-NO"/>
        </w:rPr>
        <w:t>Oppdragsgiver</w:t>
      </w:r>
      <w:r>
        <w:rPr>
          <w:lang w:eastAsia="nb-NO"/>
        </w:rPr>
        <w:t xml:space="preserve"> ressurser må ha, skal fremgå her. </w:t>
      </w:r>
    </w:p>
    <w:p w14:paraId="74BC43AE" w14:textId="77777777" w:rsidR="00CF4CF1" w:rsidRDefault="00CF4CF1" w:rsidP="00CF4CF1">
      <w:pPr>
        <w:pStyle w:val="Overskrift2"/>
      </w:pPr>
      <w:bookmarkStart w:id="39" w:name="_Toc119938619"/>
      <w:bookmarkStart w:id="40" w:name="_Toc237592119"/>
      <w:r>
        <w:t>Avtalens punkt 7.1 Eksterne rettslige krav og tiltak generelt</w:t>
      </w:r>
      <w:bookmarkEnd w:id="39"/>
      <w:bookmarkEnd w:id="40"/>
    </w:p>
    <w:p w14:paraId="757D55CE" w14:textId="736FF8EB" w:rsidR="00CF4CF1" w:rsidRDefault="00515604" w:rsidP="00CF4CF1">
      <w:r>
        <w:t>Avtalepart</w:t>
      </w:r>
      <w:r w:rsidR="00CF4CF1">
        <w:t xml:space="preserve">en skal beskrive hvordan de rettslige eller partsspesifikke krav som har relevans for inngåelse og gjennomføring av denne avtalen (og som er beskrevet i bilag 1) skal ivaretas gjennom sin løsning her. </w:t>
      </w:r>
    </w:p>
    <w:p w14:paraId="6451B9BE" w14:textId="77777777" w:rsidR="00CF4CF1" w:rsidRPr="00435429" w:rsidRDefault="00CF4CF1" w:rsidP="00CF4CF1">
      <w:r>
        <w:br w:type="page"/>
      </w:r>
    </w:p>
    <w:p w14:paraId="2E4F9C3F" w14:textId="77777777" w:rsidR="00CF4CF1" w:rsidRPr="005B15D9" w:rsidRDefault="00CF4CF1" w:rsidP="00CF4CF1">
      <w:pPr>
        <w:pStyle w:val="Overskrift1"/>
      </w:pPr>
      <w:bookmarkStart w:id="41" w:name="_Toc119938620"/>
      <w:bookmarkStart w:id="42" w:name="_Toc237592120"/>
      <w:r>
        <w:lastRenderedPageBreak/>
        <w:t>Bilag 3: Beskrivelse av det som skal driftes</w:t>
      </w:r>
      <w:bookmarkEnd w:id="41"/>
      <w:bookmarkEnd w:id="42"/>
    </w:p>
    <w:p w14:paraId="3F29D7C8" w14:textId="25847B08" w:rsidR="00CF4CF1" w:rsidRDefault="00CF4CF1" w:rsidP="15771481">
      <w:pPr>
        <w:rPr>
          <w:i/>
          <w:iCs/>
        </w:rPr>
      </w:pPr>
      <w:r w:rsidRPr="15771481">
        <w:rPr>
          <w:i/>
          <w:iCs/>
        </w:rPr>
        <w:t xml:space="preserve">Fylles ut av </w:t>
      </w:r>
      <w:r w:rsidR="00515604" w:rsidRPr="15771481">
        <w:rPr>
          <w:i/>
          <w:iCs/>
        </w:rPr>
        <w:t>Oppdragsgiver</w:t>
      </w:r>
      <w:r w:rsidR="791354BD" w:rsidRPr="15771481">
        <w:rPr>
          <w:i/>
          <w:iCs/>
        </w:rPr>
        <w:t>e</w:t>
      </w:r>
      <w:r w:rsidRPr="15771481">
        <w:rPr>
          <w:i/>
          <w:iCs/>
        </w:rPr>
        <w:t>n.</w:t>
      </w:r>
    </w:p>
    <w:p w14:paraId="381BC212" w14:textId="77777777" w:rsidR="00CF4CF1" w:rsidRPr="00531488" w:rsidRDefault="00CF4CF1" w:rsidP="00CF4CF1">
      <w:pPr>
        <w:pStyle w:val="Overskrift2"/>
      </w:pPr>
      <w:bookmarkStart w:id="43" w:name="_Toc119938621"/>
      <w:bookmarkStart w:id="44" w:name="_Toc237592121"/>
      <w:r>
        <w:t>Avtalens punkt 1.1 Avtalens omfang</w:t>
      </w:r>
      <w:bookmarkEnd w:id="43"/>
      <w:bookmarkEnd w:id="44"/>
    </w:p>
    <w:p w14:paraId="08C01428" w14:textId="77777777" w:rsidR="00733E93" w:rsidRPr="00733E93" w:rsidRDefault="00733E93" w:rsidP="00733E93">
      <w:pPr>
        <w:rPr>
          <w:lang w:eastAsia="nb-NO"/>
        </w:rPr>
      </w:pPr>
      <w:r w:rsidRPr="00733E93">
        <w:rPr>
          <w:lang w:eastAsia="nb-NO"/>
        </w:rPr>
        <w:t xml:space="preserve">Denne avtalen omfatter drift av Oppdragsgivers velferdsteknologiske plattform med tilhørende tjenester, integrasjoner og komponenter som </w:t>
      </w:r>
      <w:proofErr w:type="gramStart"/>
      <w:r w:rsidRPr="00733E93">
        <w:rPr>
          <w:lang w:eastAsia="nb-NO"/>
        </w:rPr>
        <w:t>fremgår</w:t>
      </w:r>
      <w:proofErr w:type="gramEnd"/>
      <w:r w:rsidRPr="00733E93">
        <w:rPr>
          <w:lang w:eastAsia="nb-NO"/>
        </w:rPr>
        <w:t xml:space="preserve"> av avropet.</w:t>
      </w:r>
    </w:p>
    <w:p w14:paraId="4BD1E61F" w14:textId="77777777" w:rsidR="00733E93" w:rsidRPr="00733E93" w:rsidRDefault="00733E93" w:rsidP="00733E93">
      <w:pPr>
        <w:rPr>
          <w:lang w:eastAsia="nb-NO"/>
        </w:rPr>
      </w:pPr>
      <w:r w:rsidRPr="00733E93">
        <w:rPr>
          <w:lang w:eastAsia="nb-NO"/>
        </w:rPr>
        <w:t>Plattformen skal understøtte administrasjon, mottak, ruting og håndtering av varsler og alarmer fra velferdsteknologiske løsninger, herunder blant annet trygghetsalarmer, digitalt tilsyn, elektronisk medisineringsstøtte, mobile trygghetsalarmer, sensorteknologi og øvrig velferdsteknologisk utstyr som er integrert med plattformen.</w:t>
      </w:r>
    </w:p>
    <w:p w14:paraId="4E7617D1" w14:textId="77777777" w:rsidR="00733E93" w:rsidRPr="00733E93" w:rsidRDefault="00733E93" w:rsidP="00733E93">
      <w:pPr>
        <w:rPr>
          <w:lang w:eastAsia="nb-NO"/>
        </w:rPr>
      </w:pPr>
      <w:r w:rsidRPr="00733E93">
        <w:rPr>
          <w:lang w:eastAsia="nb-NO"/>
        </w:rPr>
        <w:t>Leveransen skal omfatte drift, overvåkning, vedlikehold, sikkerhetsoppdateringer, feilretting, support og nødvendig livssyklusforvaltning av plattformen og dens komponenter.</w:t>
      </w:r>
    </w:p>
    <w:p w14:paraId="237C7DA0" w14:textId="77777777" w:rsidR="00733E93" w:rsidRPr="00733E93" w:rsidRDefault="00733E93" w:rsidP="00733E93">
      <w:pPr>
        <w:rPr>
          <w:lang w:eastAsia="nb-NO"/>
        </w:rPr>
      </w:pPr>
      <w:r w:rsidRPr="00733E93">
        <w:rPr>
          <w:lang w:eastAsia="nb-NO"/>
        </w:rPr>
        <w:t>Plattformen skal samvirke med Oppdragsgivers eksisterende systemlandskap og integrasjoner i henhold til kravene i rammeavtalens kravspesifikasjon, herunder integrasjoner mot EPJ-system, responssenter, mobile arbeidsflater og øvrige tilknyttede systemer.</w:t>
      </w:r>
    </w:p>
    <w:p w14:paraId="79EC2EA6" w14:textId="77777777" w:rsidR="00733E93" w:rsidRPr="00733E93" w:rsidRDefault="00733E93" w:rsidP="00733E93">
      <w:pPr>
        <w:rPr>
          <w:lang w:eastAsia="nb-NO"/>
        </w:rPr>
      </w:pPr>
      <w:r w:rsidRPr="00733E93">
        <w:rPr>
          <w:lang w:eastAsia="nb-NO"/>
        </w:rPr>
        <w:t xml:space="preserve">Nærmere funksjonelle, tekniske og sikkerhetsmessige krav </w:t>
      </w:r>
      <w:proofErr w:type="gramStart"/>
      <w:r w:rsidRPr="00733E93">
        <w:rPr>
          <w:lang w:eastAsia="nb-NO"/>
        </w:rPr>
        <w:t>fremgår</w:t>
      </w:r>
      <w:proofErr w:type="gramEnd"/>
      <w:r w:rsidRPr="00733E93">
        <w:rPr>
          <w:lang w:eastAsia="nb-NO"/>
        </w:rPr>
        <w:t xml:space="preserve"> av:</w:t>
      </w:r>
    </w:p>
    <w:p w14:paraId="74C69A1A" w14:textId="6EEB527D" w:rsidR="00733E93" w:rsidRPr="00733E93" w:rsidRDefault="00733E93" w:rsidP="00733E93">
      <w:pPr>
        <w:numPr>
          <w:ilvl w:val="0"/>
          <w:numId w:val="48"/>
        </w:numPr>
        <w:rPr>
          <w:lang w:eastAsia="nb-NO"/>
        </w:rPr>
      </w:pPr>
      <w:r w:rsidRPr="15771481">
        <w:rPr>
          <w:lang w:eastAsia="nb-NO"/>
        </w:rPr>
        <w:t xml:space="preserve">Rammeavtalens kravspesifikasjon, særlig kapittel </w:t>
      </w:r>
      <w:r w:rsidR="6B08AB3F" w:rsidRPr="15771481">
        <w:rPr>
          <w:lang w:eastAsia="nb-NO"/>
        </w:rPr>
        <w:t>4</w:t>
      </w:r>
      <w:r w:rsidRPr="15771481">
        <w:rPr>
          <w:lang w:eastAsia="nb-NO"/>
        </w:rPr>
        <w:t xml:space="preserve"> Velferdsteknologisk plattform</w:t>
      </w:r>
    </w:p>
    <w:p w14:paraId="0212C4C5" w14:textId="754ED4B3" w:rsidR="00733E93" w:rsidRPr="00733E93" w:rsidRDefault="00515604" w:rsidP="00733E93">
      <w:pPr>
        <w:numPr>
          <w:ilvl w:val="0"/>
          <w:numId w:val="48"/>
        </w:numPr>
        <w:rPr>
          <w:lang w:eastAsia="nb-NO"/>
        </w:rPr>
      </w:pPr>
      <w:r>
        <w:rPr>
          <w:lang w:eastAsia="nb-NO"/>
        </w:rPr>
        <w:t>Avtalepart</w:t>
      </w:r>
      <w:r w:rsidR="00733E93" w:rsidRPr="00733E93">
        <w:rPr>
          <w:lang w:eastAsia="nb-NO"/>
        </w:rPr>
        <w:t>ens tilbud og besvarelse av kravspesifikasjonen</w:t>
      </w:r>
    </w:p>
    <w:p w14:paraId="25136DA5" w14:textId="77777777" w:rsidR="00733E93" w:rsidRPr="00733E93" w:rsidRDefault="00733E93" w:rsidP="00733E93">
      <w:pPr>
        <w:numPr>
          <w:ilvl w:val="0"/>
          <w:numId w:val="48"/>
        </w:numPr>
        <w:rPr>
          <w:lang w:eastAsia="nb-NO"/>
        </w:rPr>
      </w:pPr>
      <w:r w:rsidRPr="00733E93">
        <w:rPr>
          <w:lang w:eastAsia="nb-NO"/>
        </w:rPr>
        <w:t>Det enkelte avrop med tilhørende bilag</w:t>
      </w:r>
    </w:p>
    <w:p w14:paraId="75620FA2" w14:textId="77777777" w:rsidR="00733E93" w:rsidRPr="00733E93" w:rsidRDefault="00733E93" w:rsidP="00733E93">
      <w:pPr>
        <w:numPr>
          <w:ilvl w:val="0"/>
          <w:numId w:val="48"/>
        </w:numPr>
        <w:rPr>
          <w:lang w:eastAsia="nb-NO"/>
        </w:rPr>
      </w:pPr>
      <w:r w:rsidRPr="00733E93">
        <w:rPr>
          <w:lang w:eastAsia="nb-NO"/>
        </w:rPr>
        <w:t>SSA-D med bilag</w:t>
      </w:r>
    </w:p>
    <w:p w14:paraId="06A01F28" w14:textId="77777777" w:rsidR="00CF4CF1" w:rsidRPr="00633D1A" w:rsidRDefault="00CF4CF1" w:rsidP="00CF4CF1">
      <w:pPr>
        <w:rPr>
          <w:lang w:eastAsia="nb-NO"/>
        </w:rPr>
      </w:pPr>
      <w:r>
        <w:rPr>
          <w:lang w:eastAsia="nb-NO"/>
        </w:rPr>
        <w:br w:type="page"/>
      </w:r>
    </w:p>
    <w:p w14:paraId="47D806D7" w14:textId="77777777" w:rsidR="00CF4CF1" w:rsidRDefault="00CF4CF1" w:rsidP="00CF4CF1">
      <w:pPr>
        <w:pStyle w:val="Overskrift1"/>
      </w:pPr>
      <w:bookmarkStart w:id="45" w:name="_Toc119938622"/>
      <w:bookmarkStart w:id="46" w:name="_Toc237592122"/>
      <w:r>
        <w:lastRenderedPageBreak/>
        <w:t>Bilag 4: Prosjekt- og fremdriftsplan for etableringsfasen</w:t>
      </w:r>
      <w:bookmarkEnd w:id="45"/>
      <w:bookmarkEnd w:id="46"/>
    </w:p>
    <w:p w14:paraId="458B409E" w14:textId="5B2265EF" w:rsidR="00CF4CF1" w:rsidRDefault="00CF4CF1" w:rsidP="00CF4CF1">
      <w:pPr>
        <w:rPr>
          <w:i/>
          <w:iCs/>
          <w:sz w:val="20"/>
          <w:szCs w:val="20"/>
        </w:rPr>
      </w:pPr>
      <w:r>
        <w:rPr>
          <w:i/>
          <w:iCs/>
          <w:sz w:val="20"/>
          <w:szCs w:val="20"/>
        </w:rPr>
        <w:t xml:space="preserve">Fylles ut av </w:t>
      </w:r>
      <w:r w:rsidR="00515604">
        <w:rPr>
          <w:i/>
          <w:iCs/>
          <w:sz w:val="20"/>
          <w:szCs w:val="20"/>
        </w:rPr>
        <w:t>Avtalepart</w:t>
      </w:r>
      <w:r>
        <w:rPr>
          <w:i/>
          <w:iCs/>
          <w:sz w:val="20"/>
          <w:szCs w:val="20"/>
        </w:rPr>
        <w:t xml:space="preserve">en basert på de overordnede føringer </w:t>
      </w:r>
      <w:r w:rsidR="00515604">
        <w:rPr>
          <w:i/>
          <w:iCs/>
          <w:sz w:val="20"/>
          <w:szCs w:val="20"/>
        </w:rPr>
        <w:t xml:space="preserve">Oppdragsgiver </w:t>
      </w:r>
      <w:r>
        <w:rPr>
          <w:i/>
          <w:iCs/>
          <w:sz w:val="20"/>
          <w:szCs w:val="20"/>
        </w:rPr>
        <w:t>n har gitt.</w:t>
      </w:r>
    </w:p>
    <w:p w14:paraId="7CEC2471" w14:textId="0A3EF70B" w:rsidR="005874C3" w:rsidRDefault="005874C3" w:rsidP="00CF4CF1">
      <w:pPr>
        <w:rPr>
          <w:i/>
          <w:iCs/>
          <w:sz w:val="20"/>
          <w:szCs w:val="20"/>
        </w:rPr>
      </w:pPr>
    </w:p>
    <w:p w14:paraId="2C981B5E" w14:textId="15DCC4AD" w:rsidR="005874C3" w:rsidRPr="005874C3" w:rsidRDefault="005874C3" w:rsidP="00CF4CF1">
      <w:pPr>
        <w:rPr>
          <w:lang w:eastAsia="nb-NO"/>
        </w:rPr>
      </w:pPr>
      <w:r>
        <w:rPr>
          <w:sz w:val="20"/>
          <w:szCs w:val="20"/>
        </w:rPr>
        <w:t>Overordnet fremdriftsplan for etablering av driftstjenester skal frem</w:t>
      </w:r>
      <w:r w:rsidR="003623FD">
        <w:rPr>
          <w:sz w:val="20"/>
          <w:szCs w:val="20"/>
        </w:rPr>
        <w:t>komme her.</w:t>
      </w:r>
    </w:p>
    <w:p w14:paraId="0A3AD76D" w14:textId="77777777" w:rsidR="00CF4CF1" w:rsidRDefault="00CF4CF1" w:rsidP="00CF4CF1">
      <w:pPr>
        <w:pStyle w:val="Overskrift2"/>
      </w:pPr>
      <w:bookmarkStart w:id="47" w:name="_Toc119938623"/>
      <w:bookmarkStart w:id="48" w:name="_Toc237592123"/>
      <w:r>
        <w:t>Avtalens punkt 2.3.1.2 Delleveranser</w:t>
      </w:r>
      <w:bookmarkEnd w:id="47"/>
      <w:bookmarkEnd w:id="48"/>
    </w:p>
    <w:p w14:paraId="0E6724E7" w14:textId="77777777" w:rsidR="00CF4CF1" w:rsidRDefault="00CF4CF1" w:rsidP="00CF4CF1">
      <w:r>
        <w:t xml:space="preserve">Dersom det benyttes delleveranser, skal dette beskrives nærmere her. </w:t>
      </w:r>
    </w:p>
    <w:p w14:paraId="25FF5D27" w14:textId="77777777" w:rsidR="00CF4CF1" w:rsidRDefault="00CF4CF1" w:rsidP="00CF4CF1"/>
    <w:p w14:paraId="50A57397" w14:textId="77777777" w:rsidR="00CF4CF1" w:rsidRDefault="00CF4CF1" w:rsidP="00CF4CF1">
      <w:r>
        <w:t>Dersom det ikke skal gjennomføres en felles test før oppstartsdag og godkjenningsperiode for delleveranser som skal tas i bruk samlet, skal dette fremkomme her.</w:t>
      </w:r>
    </w:p>
    <w:p w14:paraId="76503A33" w14:textId="77777777" w:rsidR="00CF4CF1" w:rsidRDefault="00CF4CF1" w:rsidP="00CF4CF1"/>
    <w:p w14:paraId="7ED5A844" w14:textId="77777777" w:rsidR="00CF4CF1" w:rsidRDefault="00CF4CF1" w:rsidP="00CF4CF1">
      <w:r>
        <w:t>Dersom det skal avtales annen g</w:t>
      </w:r>
      <w:r w:rsidRPr="006F1DD5">
        <w:t>odkjenningsperiode for delleveranse</w:t>
      </w:r>
      <w:r>
        <w:t xml:space="preserve">r enn det som </w:t>
      </w:r>
      <w:proofErr w:type="gramStart"/>
      <w:r>
        <w:t>fremgår</w:t>
      </w:r>
      <w:proofErr w:type="gramEnd"/>
      <w:r>
        <w:t xml:space="preserve"> av avtalens punkt 2.3.1.2, skal dette fremkomme her. </w:t>
      </w:r>
    </w:p>
    <w:p w14:paraId="65A52EB7" w14:textId="77777777" w:rsidR="00CF4CF1" w:rsidRDefault="00CF4CF1" w:rsidP="00CF4CF1"/>
    <w:p w14:paraId="0CFDFF9F" w14:textId="77777777" w:rsidR="00CF4CF1" w:rsidRDefault="00CF4CF1" w:rsidP="00CF4CF1">
      <w:r>
        <w:t>Dersom</w:t>
      </w:r>
      <w:r w:rsidRPr="003022BB">
        <w:t xml:space="preserve"> en eller flere delleveranser skal unntas fra samlet testing skal dette </w:t>
      </w:r>
      <w:r>
        <w:t>fremkomme</w:t>
      </w:r>
      <w:r w:rsidRPr="003022BB">
        <w:t xml:space="preserve"> </w:t>
      </w:r>
      <w:r>
        <w:t>her.</w:t>
      </w:r>
    </w:p>
    <w:p w14:paraId="074421C6" w14:textId="77777777" w:rsidR="00CF4CF1" w:rsidRPr="00981F31" w:rsidRDefault="00CF4CF1" w:rsidP="00CF4CF1">
      <w:pPr>
        <w:pStyle w:val="Overskrift2"/>
      </w:pPr>
      <w:bookmarkStart w:id="49" w:name="_Toc119938624"/>
      <w:bookmarkStart w:id="50" w:name="_Toc237592124"/>
      <w:r>
        <w:t>Avtalens punkt 2.3.2.3 Testplaner</w:t>
      </w:r>
      <w:bookmarkEnd w:id="49"/>
      <w:bookmarkEnd w:id="50"/>
    </w:p>
    <w:p w14:paraId="5BD06672" w14:textId="77777777" w:rsidR="00CF4CF1" w:rsidRDefault="00CF4CF1" w:rsidP="00CF4CF1">
      <w:r>
        <w:t>Frister for utarbeidelse av en plan for test av driftstjenesten før oppstartsdag, skal fremkomme her.</w:t>
      </w:r>
    </w:p>
    <w:p w14:paraId="64F7021F" w14:textId="77777777" w:rsidR="00CF4CF1" w:rsidRDefault="00CF4CF1" w:rsidP="00CF4CF1"/>
    <w:p w14:paraId="73194FE0" w14:textId="4F56F21D" w:rsidR="00CF4CF1" w:rsidRDefault="00CF4CF1" w:rsidP="00CF4CF1">
      <w:r>
        <w:t xml:space="preserve">Hvis </w:t>
      </w:r>
      <w:r w:rsidR="00515604">
        <w:t xml:space="preserve">Oppdragsgiver </w:t>
      </w:r>
      <w:r>
        <w:t xml:space="preserve">n har krav til akseptansekriterier og andre rammer for testplanen, herunder om </w:t>
      </w:r>
      <w:r w:rsidR="00515604">
        <w:t xml:space="preserve">Oppdragsgiver </w:t>
      </w:r>
      <w:r>
        <w:t>n ønsker å delta i arbeidet med testplanen, skal dette fremkomme her.</w:t>
      </w:r>
    </w:p>
    <w:p w14:paraId="2D1A44CE" w14:textId="77777777" w:rsidR="00CF4CF1" w:rsidRDefault="00CF4CF1" w:rsidP="00CF4CF1"/>
    <w:p w14:paraId="63CE5333" w14:textId="3D93DC98" w:rsidR="00CF4CF1" w:rsidRPr="008C2E51" w:rsidRDefault="00CF4CF1" w:rsidP="00CF4CF1">
      <w:r>
        <w:t xml:space="preserve">Hvis </w:t>
      </w:r>
      <w:r w:rsidR="00515604">
        <w:t>Avtalepart</w:t>
      </w:r>
      <w:r>
        <w:t xml:space="preserve">ens forslag til testplan ikke skal forelegges </w:t>
      </w:r>
      <w:r w:rsidR="00515604">
        <w:t xml:space="preserve">Oppdragsgiver </w:t>
      </w:r>
      <w:r>
        <w:t xml:space="preserve">n for </w:t>
      </w:r>
      <w:r w:rsidRPr="00F66E57">
        <w:t>godkjenning</w:t>
      </w:r>
      <w:r>
        <w:t xml:space="preserve"> eller det skal avtales en annen frist for </w:t>
      </w:r>
      <w:r w:rsidR="00515604">
        <w:t>Oppdragsgiver</w:t>
      </w:r>
      <w:r>
        <w:t xml:space="preserve"> godkjenning enn det som </w:t>
      </w:r>
      <w:proofErr w:type="gramStart"/>
      <w:r>
        <w:t>fremkommer</w:t>
      </w:r>
      <w:proofErr w:type="gramEnd"/>
      <w:r>
        <w:t xml:space="preserve"> av avtalens punkt 2.3.2.3, skal dette fremkomme her.</w:t>
      </w:r>
    </w:p>
    <w:p w14:paraId="7D5AA67D" w14:textId="0BD6FA0A" w:rsidR="00CF4CF1" w:rsidRDefault="00CF4CF1" w:rsidP="00CF4CF1">
      <w:pPr>
        <w:pStyle w:val="Overskrift2"/>
      </w:pPr>
      <w:bookmarkStart w:id="51" w:name="_Toc119938625"/>
      <w:bookmarkStart w:id="52" w:name="_Toc237592125"/>
      <w:r>
        <w:t xml:space="preserve">Avtalens punkt 2.3.2.6 </w:t>
      </w:r>
      <w:r w:rsidR="00515604">
        <w:t>Avtalepart</w:t>
      </w:r>
      <w:r>
        <w:t xml:space="preserve">ens overtakelse av </w:t>
      </w:r>
      <w:r w:rsidR="00515604">
        <w:t>Oppdragsgiver</w:t>
      </w:r>
      <w:r>
        <w:t xml:space="preserve"> infrastruktur – verifisering</w:t>
      </w:r>
      <w:bookmarkEnd w:id="51"/>
      <w:bookmarkEnd w:id="52"/>
    </w:p>
    <w:p w14:paraId="19B1F6E2" w14:textId="366599B7" w:rsidR="00CF4CF1" w:rsidRPr="00217226" w:rsidRDefault="00CF4CF1" w:rsidP="00CF4CF1">
      <w:r>
        <w:t xml:space="preserve">Dersom </w:t>
      </w:r>
      <w:r w:rsidR="00515604">
        <w:t>Avtalepart</w:t>
      </w:r>
      <w:r>
        <w:t xml:space="preserve">en skal overta hele eller deler av </w:t>
      </w:r>
      <w:r w:rsidR="00515604">
        <w:t>Oppdragsgiver</w:t>
      </w:r>
      <w:r>
        <w:t xml:space="preserve"> eksisterende utstyr, programvare og infrastruktur (aktiva), skal innholdet i, omfanget av og tidspunktet for </w:t>
      </w:r>
      <w:r w:rsidR="00515604">
        <w:t>Avtalepart</w:t>
      </w:r>
      <w:r>
        <w:t>ens undersøkelser, beskrives her.</w:t>
      </w:r>
    </w:p>
    <w:p w14:paraId="5B58FE1D" w14:textId="77777777" w:rsidR="00CF4CF1" w:rsidRDefault="00CF4CF1" w:rsidP="00CF4CF1">
      <w:pPr>
        <w:pStyle w:val="Overskrift2"/>
      </w:pPr>
      <w:bookmarkStart w:id="53" w:name="_Toc119938626"/>
      <w:bookmarkStart w:id="54" w:name="_Toc237592126"/>
      <w:r>
        <w:t>Avtalens punkt 2.3.6.1 Godkjenningsperiodens varighet</w:t>
      </w:r>
      <w:bookmarkEnd w:id="53"/>
      <w:bookmarkEnd w:id="54"/>
    </w:p>
    <w:p w14:paraId="0019795A" w14:textId="77777777" w:rsidR="00CF4CF1" w:rsidRPr="00656F5F" w:rsidRDefault="00CF4CF1" w:rsidP="00CF4CF1">
      <w:pPr>
        <w:rPr>
          <w:lang w:eastAsia="nb-NO"/>
        </w:rPr>
      </w:pPr>
      <w:r>
        <w:rPr>
          <w:lang w:eastAsia="nb-NO"/>
        </w:rPr>
        <w:t xml:space="preserve">Hvis det er avtalt en annen varighet på godkjenningsperioden enn den som følger av punkt 2.3.6.1, skal det fremgå her. </w:t>
      </w:r>
    </w:p>
    <w:p w14:paraId="6C512ADD" w14:textId="77777777" w:rsidR="00CF4CF1" w:rsidRDefault="00CF4CF1" w:rsidP="00CF4CF1">
      <w:pPr>
        <w:pStyle w:val="Overskrift2"/>
      </w:pPr>
      <w:bookmarkStart w:id="55" w:name="_Toc119938627"/>
      <w:bookmarkStart w:id="56" w:name="_Toc237592127"/>
      <w:r>
        <w:t>Avtalens punkt 2.3.6.4 Håndtering av feil</w:t>
      </w:r>
      <w:bookmarkEnd w:id="55"/>
      <w:bookmarkEnd w:id="56"/>
      <w:r>
        <w:t xml:space="preserve"> </w:t>
      </w:r>
    </w:p>
    <w:p w14:paraId="00E650D5" w14:textId="77777777" w:rsidR="00CF4CF1" w:rsidRPr="004B4FAF" w:rsidRDefault="00CF4CF1" w:rsidP="00CF4CF1">
      <w:r>
        <w:t>Hvis fristen for utbedring av feil skal være noe annet enn innen utgangen av godkjenningsperioden, skal dette fremkomme her.</w:t>
      </w:r>
    </w:p>
    <w:p w14:paraId="1EB7B5E6" w14:textId="77777777" w:rsidR="00CF4CF1" w:rsidRDefault="00CF4CF1" w:rsidP="00CF4CF1">
      <w:pPr>
        <w:pStyle w:val="Overskrift2"/>
      </w:pPr>
      <w:bookmarkStart w:id="57" w:name="_Toc119938628"/>
      <w:bookmarkStart w:id="58" w:name="_Toc237592128"/>
      <w:r>
        <w:lastRenderedPageBreak/>
        <w:t>Avtalens punkt 4.1 Varighet</w:t>
      </w:r>
      <w:bookmarkEnd w:id="57"/>
      <w:bookmarkEnd w:id="58"/>
      <w:r>
        <w:t xml:space="preserve"> </w:t>
      </w:r>
    </w:p>
    <w:p w14:paraId="08CA0D14" w14:textId="77777777" w:rsidR="00CF4CF1" w:rsidRPr="001D63EA" w:rsidRDefault="00CF4CF1" w:rsidP="00CF4CF1">
      <w:pPr>
        <w:rPr>
          <w:lang w:eastAsia="nb-NO"/>
        </w:rPr>
      </w:pPr>
      <w:r>
        <w:rPr>
          <w:lang w:eastAsia="nb-NO"/>
        </w:rPr>
        <w:t xml:space="preserve">Hvis avtaleperioden skal være lenger enn det som følger av punkt 4.1, skal dette fremgå her. </w:t>
      </w:r>
    </w:p>
    <w:p w14:paraId="4A64730C" w14:textId="77777777" w:rsidR="00CF4CF1" w:rsidRPr="005E4D06" w:rsidRDefault="00CF4CF1" w:rsidP="00CF4CF1">
      <w:pPr>
        <w:pStyle w:val="Overskrift2"/>
      </w:pPr>
      <w:bookmarkStart w:id="59" w:name="_Toc119938629"/>
      <w:bookmarkStart w:id="60" w:name="_Toc237592129"/>
      <w:r>
        <w:t>Avtalens punkt 9.5.3.1 Når det foreligger grunnlag for dagbot</w:t>
      </w:r>
      <w:bookmarkEnd w:id="59"/>
      <w:bookmarkEnd w:id="60"/>
      <w:r>
        <w:t xml:space="preserve"> </w:t>
      </w:r>
    </w:p>
    <w:p w14:paraId="7ACBBF5A" w14:textId="2A0DCFE3" w:rsidR="00CF4CF1" w:rsidRPr="00E41641" w:rsidRDefault="00CF4CF1" w:rsidP="00CF4CF1">
      <w:pPr>
        <w:rPr>
          <w:lang w:eastAsia="nb-NO"/>
        </w:rPr>
      </w:pPr>
      <w:r>
        <w:t xml:space="preserve">Andre frister enn oppstartsdag eller leveringsdag som det skal knyttes dagbøter til, skal fremkomme her. </w:t>
      </w:r>
      <w:r>
        <w:rPr>
          <w:lang w:eastAsia="nb-NO"/>
        </w:rPr>
        <w:t xml:space="preserve">Annen løpetid for dagboten enn den som følger av punkt 9.5.3.1 kan avtales her. </w:t>
      </w:r>
    </w:p>
    <w:p w14:paraId="7578E224" w14:textId="77777777" w:rsidR="00CF4CF1" w:rsidRDefault="00CF4CF1" w:rsidP="00CF4CF1">
      <w:pPr>
        <w:pStyle w:val="Overskrift2"/>
      </w:pPr>
      <w:bookmarkStart w:id="61" w:name="_Toc119938630"/>
      <w:bookmarkStart w:id="62" w:name="_Toc237592130"/>
      <w:r>
        <w:t>Avtalens punkt 9.5.3.2 Beregning av dagboten</w:t>
      </w:r>
      <w:bookmarkEnd w:id="62"/>
    </w:p>
    <w:p w14:paraId="3988886C" w14:textId="77777777" w:rsidR="00CF4CF1" w:rsidRDefault="00CF4CF1" w:rsidP="00CF4CF1">
      <w:pPr>
        <w:rPr>
          <w:lang w:eastAsia="nb-NO"/>
        </w:rPr>
      </w:pPr>
      <w:r>
        <w:rPr>
          <w:lang w:eastAsia="nb-NO"/>
        </w:rPr>
        <w:t xml:space="preserve">Andre dagbotsatser, annet beregningsgrunnlag og annen regulering av det maksimale dagbotbeløpet kan avtales her. </w:t>
      </w:r>
    </w:p>
    <w:p w14:paraId="45E66F20" w14:textId="77777777" w:rsidR="00CF4CF1" w:rsidRPr="00152C67" w:rsidRDefault="00CF4CF1" w:rsidP="00CF4CF1">
      <w:pPr>
        <w:rPr>
          <w:lang w:eastAsia="nb-NO"/>
        </w:rPr>
      </w:pPr>
      <w:r>
        <w:rPr>
          <w:lang w:eastAsia="nb-NO"/>
        </w:rPr>
        <w:br w:type="page"/>
      </w:r>
    </w:p>
    <w:p w14:paraId="20E71AD5" w14:textId="77777777" w:rsidR="00CF4CF1" w:rsidRDefault="00CF4CF1" w:rsidP="00CF4CF1">
      <w:pPr>
        <w:pStyle w:val="Overskrift1"/>
      </w:pPr>
      <w:bookmarkStart w:id="63" w:name="_Toc119938636"/>
      <w:bookmarkStart w:id="64" w:name="_Toc237592131"/>
      <w:bookmarkEnd w:id="61"/>
      <w:r>
        <w:lastRenderedPageBreak/>
        <w:t>Bilag 6: Administrative bestemmelser</w:t>
      </w:r>
      <w:bookmarkEnd w:id="63"/>
      <w:bookmarkEnd w:id="64"/>
    </w:p>
    <w:p w14:paraId="5CFD18CC" w14:textId="50A99913" w:rsidR="00CF4CF1" w:rsidRDefault="00CF4CF1" w:rsidP="00CF4CF1">
      <w:pPr>
        <w:rPr>
          <w:lang w:eastAsia="nb-NO"/>
        </w:rPr>
      </w:pPr>
      <w:r>
        <w:rPr>
          <w:rStyle w:val="normaltextrun"/>
          <w:rFonts w:ascii="Calibri" w:hAnsi="Calibri" w:cs="Calibri"/>
          <w:i/>
          <w:iCs/>
          <w:color w:val="000000"/>
          <w:sz w:val="20"/>
          <w:szCs w:val="20"/>
          <w:shd w:val="clear" w:color="auto" w:fill="FFFFFF"/>
        </w:rPr>
        <w:t xml:space="preserve">Administrative bestemmelser og andre opplysninger relevant for Partenes forhold. Fylles ut av </w:t>
      </w:r>
      <w:r w:rsidR="00515604">
        <w:rPr>
          <w:rStyle w:val="normaltextrun"/>
          <w:rFonts w:ascii="Calibri" w:hAnsi="Calibri" w:cs="Calibri"/>
          <w:i/>
          <w:iCs/>
          <w:color w:val="000000"/>
          <w:sz w:val="20"/>
          <w:szCs w:val="20"/>
          <w:shd w:val="clear" w:color="auto" w:fill="FFFFFF"/>
        </w:rPr>
        <w:t>Avtalepart</w:t>
      </w:r>
      <w:r>
        <w:rPr>
          <w:rStyle w:val="normaltextrun"/>
          <w:rFonts w:ascii="Calibri" w:hAnsi="Calibri" w:cs="Calibri"/>
          <w:i/>
          <w:iCs/>
          <w:color w:val="000000"/>
          <w:sz w:val="20"/>
          <w:szCs w:val="20"/>
          <w:shd w:val="clear" w:color="auto" w:fill="FFFFFF"/>
        </w:rPr>
        <w:t xml:space="preserve">en basert på de overordnede føringer </w:t>
      </w:r>
      <w:r w:rsidR="00515604">
        <w:rPr>
          <w:rStyle w:val="normaltextrun"/>
          <w:rFonts w:ascii="Calibri" w:hAnsi="Calibri" w:cs="Calibri"/>
          <w:i/>
          <w:iCs/>
          <w:color w:val="000000"/>
          <w:sz w:val="20"/>
          <w:szCs w:val="20"/>
          <w:shd w:val="clear" w:color="auto" w:fill="FFFFFF"/>
        </w:rPr>
        <w:t xml:space="preserve">Oppdragsgiver </w:t>
      </w:r>
      <w:r>
        <w:rPr>
          <w:rStyle w:val="normaltextrun"/>
          <w:rFonts w:ascii="Calibri" w:hAnsi="Calibri" w:cs="Calibri"/>
          <w:i/>
          <w:iCs/>
          <w:color w:val="000000"/>
          <w:sz w:val="20"/>
          <w:szCs w:val="20"/>
          <w:shd w:val="clear" w:color="auto" w:fill="FFFFFF"/>
        </w:rPr>
        <w:t>n har gitt i bilaget.</w:t>
      </w:r>
      <w:r>
        <w:rPr>
          <w:rStyle w:val="eop"/>
          <w:rFonts w:ascii="Calibri" w:hAnsi="Calibri" w:cs="Calibri"/>
          <w:color w:val="000000"/>
          <w:sz w:val="20"/>
          <w:szCs w:val="20"/>
          <w:shd w:val="clear" w:color="auto" w:fill="FFFFFF"/>
        </w:rPr>
        <w:t> </w:t>
      </w:r>
    </w:p>
    <w:p w14:paraId="74AD2585" w14:textId="77777777" w:rsidR="00CF4CF1" w:rsidRDefault="00CF4CF1" w:rsidP="00CF4CF1">
      <w:pPr>
        <w:pStyle w:val="Overskrift2"/>
      </w:pPr>
      <w:bookmarkStart w:id="65" w:name="_Toc119938637"/>
      <w:bookmarkStart w:id="66" w:name="_Toc237592132"/>
      <w:r>
        <w:t>Avtalens punkt 2.1 Partenes representanter</w:t>
      </w:r>
      <w:bookmarkEnd w:id="65"/>
      <w:bookmarkEnd w:id="66"/>
    </w:p>
    <w:p w14:paraId="61448889" w14:textId="67818B58" w:rsidR="00AB465C" w:rsidRPr="00AB465C" w:rsidRDefault="00AB465C" w:rsidP="00AB465C">
      <w:r>
        <w:t>O</w:t>
      </w:r>
      <w:r w:rsidRPr="00AB465C">
        <w:t>ppdragsgivers representant angis ved det enkelte avrop. Dersom ikke annet er oppgitt, er den person som gjennomfører avropet Oppdragsgivers representant.</w:t>
      </w:r>
    </w:p>
    <w:p w14:paraId="51B7B7FE" w14:textId="3D9893CE" w:rsidR="00C90471" w:rsidRDefault="00C90471" w:rsidP="00CF4CF1"/>
    <w:p w14:paraId="216B0F6B" w14:textId="6B119F6C" w:rsidR="00C90471" w:rsidRPr="000F31B7" w:rsidRDefault="00C90471" w:rsidP="00CF4CF1">
      <w:r>
        <w:t xml:space="preserve">Hos </w:t>
      </w:r>
      <w:r w:rsidR="006115AD">
        <w:t>Avtalepart</w:t>
      </w:r>
      <w:r>
        <w:t xml:space="preserve">: </w:t>
      </w:r>
      <w:r w:rsidRPr="00F62D11">
        <w:rPr>
          <w:i/>
          <w:iCs/>
        </w:rPr>
        <w:t>[Sett inn navn/rolle og kontaktopplysninger for bemyndiget</w:t>
      </w:r>
      <w:r w:rsidR="006114CD">
        <w:rPr>
          <w:i/>
          <w:iCs/>
        </w:rPr>
        <w:t xml:space="preserve"> </w:t>
      </w:r>
      <w:r w:rsidRPr="00F62D11">
        <w:rPr>
          <w:i/>
          <w:iCs/>
        </w:rPr>
        <w:t>representant]</w:t>
      </w:r>
    </w:p>
    <w:p w14:paraId="7A3D0ACF" w14:textId="59CBF452" w:rsidR="00157E95" w:rsidRDefault="00CF4CF1" w:rsidP="00157E95">
      <w:pPr>
        <w:pStyle w:val="Overskrift2"/>
      </w:pPr>
      <w:bookmarkStart w:id="67" w:name="_Toc119938639"/>
      <w:bookmarkStart w:id="68" w:name="_Toc237592133"/>
      <w:r>
        <w:t xml:space="preserve">Avtalens punkt 2.3.3.2 </w:t>
      </w:r>
      <w:r w:rsidR="00515604">
        <w:t>Oppdragsgiver</w:t>
      </w:r>
      <w:r>
        <w:t xml:space="preserve"> tilrettelegging</w:t>
      </w:r>
      <w:bookmarkEnd w:id="67"/>
      <w:bookmarkEnd w:id="68"/>
    </w:p>
    <w:p w14:paraId="00C311B2" w14:textId="77777777" w:rsidR="00157E95" w:rsidRPr="00157E95" w:rsidRDefault="00157E95" w:rsidP="00157E95">
      <w:pPr>
        <w:rPr>
          <w:lang w:eastAsia="nb-NO"/>
        </w:rPr>
      </w:pPr>
      <w:r w:rsidRPr="00157E95">
        <w:rPr>
          <w:lang w:eastAsia="nb-NO"/>
        </w:rPr>
        <w:t>Oppdragsgiver skal stille nødvendig informasjon, dokumentasjon og kontaktpunkter til rådighet for Avtalepart i den grad dette er nødvendig for levering av driftstjenesten.</w:t>
      </w:r>
    </w:p>
    <w:p w14:paraId="02BC9107" w14:textId="14381FBE" w:rsidR="00157E95" w:rsidRPr="007337DD" w:rsidRDefault="00157E95" w:rsidP="00CF4CF1">
      <w:pPr>
        <w:rPr>
          <w:lang w:eastAsia="nb-NO"/>
        </w:rPr>
      </w:pPr>
      <w:r w:rsidRPr="00157E95">
        <w:rPr>
          <w:lang w:eastAsia="nb-NO"/>
        </w:rPr>
        <w:t xml:space="preserve">Oppdragsgiver skal bistå med nødvendig koordinering mot egne </w:t>
      </w:r>
      <w:r w:rsidR="00BB6D20" w:rsidRPr="00157E95">
        <w:rPr>
          <w:lang w:eastAsia="nb-NO"/>
        </w:rPr>
        <w:t>system</w:t>
      </w:r>
      <w:r w:rsidR="00BB6D20">
        <w:rPr>
          <w:lang w:eastAsia="nb-NO"/>
        </w:rPr>
        <w:t xml:space="preserve"> Avtalepar</w:t>
      </w:r>
      <w:r w:rsidR="00BB6D20" w:rsidRPr="00157E95">
        <w:rPr>
          <w:lang w:eastAsia="nb-NO"/>
        </w:rPr>
        <w:t>ter</w:t>
      </w:r>
      <w:r w:rsidRPr="00157E95">
        <w:rPr>
          <w:lang w:eastAsia="nb-NO"/>
        </w:rPr>
        <w:t>, integrasjonspartnere og andre tredjeparter der dette er relevant.</w:t>
      </w:r>
    </w:p>
    <w:p w14:paraId="447D81B9" w14:textId="3846F482" w:rsidR="00CF4CF1" w:rsidRDefault="00CF4CF1" w:rsidP="00CF4CF1">
      <w:pPr>
        <w:pStyle w:val="Overskrift2"/>
      </w:pPr>
      <w:bookmarkStart w:id="69" w:name="_Toc119938640"/>
      <w:bookmarkStart w:id="70" w:name="_Toc237592134"/>
      <w:r>
        <w:t xml:space="preserve">Avtalens punkt 2.4.3 Endringer i driftsmiljøet som initieres av </w:t>
      </w:r>
      <w:r w:rsidR="00515604">
        <w:t>Avtalepart</w:t>
      </w:r>
      <w:r>
        <w:t>en</w:t>
      </w:r>
      <w:bookmarkEnd w:id="69"/>
      <w:bookmarkEnd w:id="70"/>
    </w:p>
    <w:p w14:paraId="2B0F61FF" w14:textId="77777777" w:rsidR="00763A32" w:rsidRPr="00763A32" w:rsidRDefault="00763A32" w:rsidP="00763A32">
      <w:pPr>
        <w:rPr>
          <w:lang w:eastAsia="nb-NO"/>
        </w:rPr>
      </w:pPr>
      <w:r w:rsidRPr="00763A32">
        <w:rPr>
          <w:lang w:eastAsia="nb-NO"/>
        </w:rPr>
        <w:t>Planlagte endringer som kan påvirke tilgjengelighet, integrasjoner, funksjonalitet eller informasjonssikkerhet skal varsles Oppdragsgiver i rimelig tid før endringen gjennomføres.</w:t>
      </w:r>
    </w:p>
    <w:p w14:paraId="7BB5BD79" w14:textId="59FE503E" w:rsidR="00763A32" w:rsidRPr="00763A32" w:rsidRDefault="00763A32" w:rsidP="00763A32">
      <w:pPr>
        <w:rPr>
          <w:lang w:eastAsia="nb-NO"/>
        </w:rPr>
      </w:pPr>
      <w:r w:rsidRPr="00763A32">
        <w:rPr>
          <w:lang w:eastAsia="nb-NO"/>
        </w:rPr>
        <w:t>Endringer som medfører nedetid eller påvirker tjenesteleveransen skal varsles minimum 14 kalenderdager før gjennomføring, med mindre endringen er nødvendig som følge av akutte sikkerhetsforhold eller feilretting.</w:t>
      </w:r>
    </w:p>
    <w:p w14:paraId="2E849597" w14:textId="77777777" w:rsidR="00CF4CF1" w:rsidRDefault="00CF4CF1" w:rsidP="00CF4CF1">
      <w:pPr>
        <w:pStyle w:val="Overskrift2"/>
      </w:pPr>
      <w:bookmarkStart w:id="71" w:name="_Toc119938641"/>
      <w:bookmarkStart w:id="72" w:name="_Toc237592135"/>
      <w:r>
        <w:t>Avtalens punkt 2.4.6 Dokumentasjon</w:t>
      </w:r>
      <w:bookmarkEnd w:id="71"/>
      <w:bookmarkEnd w:id="72"/>
    </w:p>
    <w:p w14:paraId="3F4709B4" w14:textId="77777777" w:rsidR="00752D74" w:rsidRPr="00752D74" w:rsidRDefault="00752D74" w:rsidP="00752D74">
      <w:pPr>
        <w:rPr>
          <w:lang w:eastAsia="nb-NO"/>
        </w:rPr>
      </w:pPr>
      <w:r w:rsidRPr="00752D74">
        <w:rPr>
          <w:lang w:eastAsia="nb-NO"/>
        </w:rPr>
        <w:t>Avtalepart skal minimum gjøre følgende dokumentasjon tilgjengelig for Oppdragsgiver:</w:t>
      </w:r>
    </w:p>
    <w:p w14:paraId="234C044D" w14:textId="77777777" w:rsidR="00752D74" w:rsidRPr="00752D74" w:rsidRDefault="00752D74" w:rsidP="00752D74">
      <w:pPr>
        <w:numPr>
          <w:ilvl w:val="0"/>
          <w:numId w:val="49"/>
        </w:numPr>
        <w:rPr>
          <w:lang w:eastAsia="nb-NO"/>
        </w:rPr>
      </w:pPr>
      <w:r w:rsidRPr="00752D74">
        <w:rPr>
          <w:lang w:eastAsia="nb-NO"/>
        </w:rPr>
        <w:t>Systemdokumentasjon</w:t>
      </w:r>
    </w:p>
    <w:p w14:paraId="364DC382" w14:textId="77777777" w:rsidR="00752D74" w:rsidRPr="00752D74" w:rsidRDefault="00752D74" w:rsidP="00752D74">
      <w:pPr>
        <w:numPr>
          <w:ilvl w:val="0"/>
          <w:numId w:val="49"/>
        </w:numPr>
        <w:rPr>
          <w:lang w:eastAsia="nb-NO"/>
        </w:rPr>
      </w:pPr>
      <w:r w:rsidRPr="00752D74">
        <w:rPr>
          <w:lang w:eastAsia="nb-NO"/>
        </w:rPr>
        <w:t>Brukerdokumentasjon</w:t>
      </w:r>
    </w:p>
    <w:p w14:paraId="60521B48" w14:textId="77777777" w:rsidR="00752D74" w:rsidRPr="00752D74" w:rsidRDefault="00752D74" w:rsidP="00752D74">
      <w:pPr>
        <w:numPr>
          <w:ilvl w:val="0"/>
          <w:numId w:val="49"/>
        </w:numPr>
        <w:rPr>
          <w:lang w:eastAsia="nb-NO"/>
        </w:rPr>
      </w:pPr>
      <w:r w:rsidRPr="00752D74">
        <w:rPr>
          <w:lang w:eastAsia="nb-NO"/>
        </w:rPr>
        <w:t>Driftsdokumentasjon</w:t>
      </w:r>
    </w:p>
    <w:p w14:paraId="48ED76D1" w14:textId="77777777" w:rsidR="00752D74" w:rsidRPr="00752D74" w:rsidRDefault="00752D74" w:rsidP="00752D74">
      <w:pPr>
        <w:numPr>
          <w:ilvl w:val="0"/>
          <w:numId w:val="49"/>
        </w:numPr>
        <w:rPr>
          <w:lang w:eastAsia="nb-NO"/>
        </w:rPr>
      </w:pPr>
      <w:r w:rsidRPr="00752D74">
        <w:rPr>
          <w:lang w:eastAsia="nb-NO"/>
        </w:rPr>
        <w:t>Dokumentasjon av integrasjoner og grensesnitt</w:t>
      </w:r>
    </w:p>
    <w:p w14:paraId="58F40BB6" w14:textId="77777777" w:rsidR="00752D74" w:rsidRPr="00752D74" w:rsidRDefault="00752D74" w:rsidP="00752D74">
      <w:pPr>
        <w:numPr>
          <w:ilvl w:val="0"/>
          <w:numId w:val="49"/>
        </w:numPr>
        <w:rPr>
          <w:lang w:eastAsia="nb-NO"/>
        </w:rPr>
      </w:pPr>
      <w:r w:rsidRPr="00752D74">
        <w:rPr>
          <w:lang w:eastAsia="nb-NO"/>
        </w:rPr>
        <w:t>Dokumentasjon av sikkerhetsmekanismer</w:t>
      </w:r>
    </w:p>
    <w:p w14:paraId="25723284" w14:textId="140C366E" w:rsidR="00752D74" w:rsidRPr="00752D74" w:rsidRDefault="00752D74" w:rsidP="00752D74">
      <w:pPr>
        <w:numPr>
          <w:ilvl w:val="0"/>
          <w:numId w:val="49"/>
        </w:numPr>
        <w:rPr>
          <w:lang w:eastAsia="nb-NO"/>
        </w:rPr>
      </w:pPr>
      <w:r w:rsidRPr="00752D74">
        <w:rPr>
          <w:lang w:eastAsia="nb-NO"/>
        </w:rPr>
        <w:t>Oversikt over under</w:t>
      </w:r>
      <w:r w:rsidR="00BB6D20">
        <w:rPr>
          <w:lang w:eastAsia="nb-NO"/>
        </w:rPr>
        <w:t>leverandører</w:t>
      </w:r>
      <w:r w:rsidRPr="00752D74">
        <w:rPr>
          <w:lang w:eastAsia="nb-NO"/>
        </w:rPr>
        <w:t xml:space="preserve"> med betydning for tjenesten</w:t>
      </w:r>
    </w:p>
    <w:p w14:paraId="2908ACEC" w14:textId="77777777" w:rsidR="00752D74" w:rsidRPr="00752D74" w:rsidRDefault="00752D74" w:rsidP="00752D74">
      <w:pPr>
        <w:numPr>
          <w:ilvl w:val="0"/>
          <w:numId w:val="49"/>
        </w:numPr>
        <w:rPr>
          <w:lang w:eastAsia="nb-NO"/>
        </w:rPr>
      </w:pPr>
      <w:r w:rsidRPr="00752D74">
        <w:rPr>
          <w:lang w:eastAsia="nb-NO"/>
        </w:rPr>
        <w:t>Oppdaterte kontaktpunkter og eskaleringsrutiner</w:t>
      </w:r>
    </w:p>
    <w:p w14:paraId="4CDEB1B3" w14:textId="77777777" w:rsidR="00752D74" w:rsidRPr="00752D74" w:rsidRDefault="00752D74" w:rsidP="00752D74">
      <w:pPr>
        <w:numPr>
          <w:ilvl w:val="0"/>
          <w:numId w:val="49"/>
        </w:numPr>
        <w:rPr>
          <w:lang w:eastAsia="nb-NO"/>
        </w:rPr>
      </w:pPr>
      <w:r w:rsidRPr="00752D74">
        <w:rPr>
          <w:lang w:eastAsia="nb-NO"/>
        </w:rPr>
        <w:t>Relevant dokumentasjon for ROS-analyser og DPIA</w:t>
      </w:r>
    </w:p>
    <w:p w14:paraId="2F6B8FA2" w14:textId="0E85D4F2" w:rsidR="00CF4CF1" w:rsidRPr="00194BDF" w:rsidRDefault="00CF4CF1" w:rsidP="00CF4CF1">
      <w:pPr>
        <w:rPr>
          <w:lang w:eastAsia="nb-NO"/>
        </w:rPr>
      </w:pPr>
      <w:r>
        <w:rPr>
          <w:lang w:eastAsia="nb-NO"/>
        </w:rPr>
        <w:t xml:space="preserve">. </w:t>
      </w:r>
    </w:p>
    <w:p w14:paraId="4C720228" w14:textId="77777777" w:rsidR="00CF4CF1" w:rsidRDefault="00CF4CF1" w:rsidP="00CF4CF1">
      <w:pPr>
        <w:pStyle w:val="Overskrift2"/>
      </w:pPr>
      <w:bookmarkStart w:id="73" w:name="_Toc119938642"/>
      <w:bookmarkStart w:id="74" w:name="_Toc237592136"/>
      <w:r>
        <w:t>Avtalens punkt 2.4.8 Revisjon</w:t>
      </w:r>
      <w:bookmarkEnd w:id="73"/>
      <w:bookmarkEnd w:id="74"/>
    </w:p>
    <w:p w14:paraId="0CCB8DE1" w14:textId="77777777" w:rsidR="000D0F1C" w:rsidRPr="000D0F1C" w:rsidRDefault="000D0F1C" w:rsidP="000D0F1C">
      <w:r w:rsidRPr="000D0F1C">
        <w:t>Oppdragsgiver skal ha rett til å gjennomføre revisjon av leveransen ved saklig behov.</w:t>
      </w:r>
    </w:p>
    <w:p w14:paraId="780E9C91" w14:textId="77777777" w:rsidR="000D0F1C" w:rsidRPr="000D0F1C" w:rsidRDefault="000D0F1C" w:rsidP="000D0F1C">
      <w:r w:rsidRPr="000D0F1C">
        <w:t>Revisjon skal som hovedregel varsles med minimum 20 virkedager.</w:t>
      </w:r>
    </w:p>
    <w:p w14:paraId="639970D7" w14:textId="77777777" w:rsidR="000D0F1C" w:rsidRPr="000D0F1C" w:rsidRDefault="000D0F1C" w:rsidP="000D0F1C">
      <w:r w:rsidRPr="000D0F1C">
        <w:t>Avtalepart skal medvirke til revisjoner som er nødvendige for å dokumentere etterlevelse av kontrakten, personvernregelverket og krav til informasjonssikkerhet.</w:t>
      </w:r>
    </w:p>
    <w:p w14:paraId="6DA1E56E" w14:textId="77777777" w:rsidR="00CF4CF1" w:rsidRDefault="00CF4CF1" w:rsidP="00CF4CF1"/>
    <w:p w14:paraId="76EB969B" w14:textId="14AA8093" w:rsidR="00CF4CF1" w:rsidRDefault="00515604" w:rsidP="00CF4CF1">
      <w:r>
        <w:lastRenderedPageBreak/>
        <w:t>Avtalepart</w:t>
      </w:r>
      <w:r w:rsidR="00CF4CF1">
        <w:t>ens avtaler med tredjeparter som har betydning for levering av driftstjenesten skal fremgå her.</w:t>
      </w:r>
    </w:p>
    <w:p w14:paraId="46FDBD02" w14:textId="77777777" w:rsidR="00CF4CF1" w:rsidRDefault="00CF4CF1" w:rsidP="00CF4CF1">
      <w:pPr>
        <w:pStyle w:val="Overskrift2"/>
      </w:pPr>
      <w:bookmarkStart w:id="75" w:name="_Toc119938643"/>
      <w:bookmarkStart w:id="76" w:name="_Toc237592137"/>
      <w:r>
        <w:t>Avtalens punkt 2.4.9 Nye versjoner av programvare</w:t>
      </w:r>
      <w:bookmarkEnd w:id="75"/>
      <w:bookmarkEnd w:id="76"/>
    </w:p>
    <w:p w14:paraId="1CE9B514" w14:textId="77777777" w:rsidR="00766702" w:rsidRPr="00766702" w:rsidRDefault="00766702" w:rsidP="00602D76">
      <w:bookmarkStart w:id="77" w:name="_Toc119938644"/>
      <w:r w:rsidRPr="00766702">
        <w:t>Avtalepart skal beskrive prosedyrer for testing, godkjenning og produksjonssetting av nye versjoner ved kontraktsinngåelse.</w:t>
      </w:r>
    </w:p>
    <w:p w14:paraId="4CD46F65" w14:textId="77777777" w:rsidR="00766702" w:rsidRPr="00766702" w:rsidRDefault="00766702" w:rsidP="00602D76">
      <w:r w:rsidRPr="00766702">
        <w:t>Større endringer som påvirker arbeidsprosesser, integrasjoner eller brukergrensesnitt skal varsles Oppdragsgiver på forhånd.</w:t>
      </w:r>
    </w:p>
    <w:p w14:paraId="7583D409" w14:textId="77777777" w:rsidR="00CF4CF1" w:rsidRPr="00070708" w:rsidRDefault="00CF4CF1" w:rsidP="00CF4CF1">
      <w:pPr>
        <w:pStyle w:val="Overskrift2"/>
      </w:pPr>
      <w:bookmarkStart w:id="78" w:name="_Toc237592138"/>
      <w:r>
        <w:t>Avtalens punkt 3.2 Endringshåndtering</w:t>
      </w:r>
      <w:bookmarkEnd w:id="77"/>
      <w:bookmarkEnd w:id="78"/>
    </w:p>
    <w:p w14:paraId="5D6A6437" w14:textId="77777777" w:rsidR="00CF4CF1" w:rsidRPr="0075368F" w:rsidRDefault="00CF4CF1" w:rsidP="00CF4CF1">
      <w:pPr>
        <w:rPr>
          <w:lang w:eastAsia="nb-NO"/>
        </w:rPr>
      </w:pPr>
    </w:p>
    <w:p w14:paraId="55937110" w14:textId="44017D15" w:rsidR="00CF4CF1" w:rsidRDefault="00CF4CF1" w:rsidP="15771481">
      <w:pPr>
        <w:pStyle w:val="Overskrift3"/>
        <w:spacing w:before="0" w:after="180"/>
      </w:pPr>
      <w:bookmarkStart w:id="79" w:name="_Toc119938645"/>
      <w:bookmarkStart w:id="80" w:name="_Toc237592139"/>
      <w:r>
        <w:t xml:space="preserve">A. </w:t>
      </w:r>
      <w:r w:rsidR="00515604">
        <w:t>Oppdragsgiver</w:t>
      </w:r>
      <w:r>
        <w:t xml:space="preserve"> </w:t>
      </w:r>
      <w:bookmarkEnd w:id="79"/>
      <w:r>
        <w:t>endringsordre</w:t>
      </w:r>
      <w:bookmarkEnd w:id="80"/>
    </w:p>
    <w:p w14:paraId="14655FE9" w14:textId="562E8776" w:rsidR="00CF4CF1" w:rsidRPr="00CB0BF8" w:rsidRDefault="00CF4CF1" w:rsidP="00CF4CF1">
      <w:pPr>
        <w:rPr>
          <w:szCs w:val="28"/>
        </w:rPr>
      </w:pPr>
      <w:r w:rsidRPr="00CB0BF8">
        <w:rPr>
          <w:szCs w:val="28"/>
        </w:rPr>
        <w:t xml:space="preserve">Hvis </w:t>
      </w:r>
      <w:r w:rsidR="00C5258B">
        <w:rPr>
          <w:szCs w:val="28"/>
        </w:rPr>
        <w:t>Oppdragsgiver</w:t>
      </w:r>
      <w:r w:rsidRPr="00CB0BF8">
        <w:rPr>
          <w:szCs w:val="28"/>
        </w:rPr>
        <w:t xml:space="preserve"> ønsker å endre Leveransen, skal </w:t>
      </w:r>
      <w:r w:rsidR="00C5258B">
        <w:rPr>
          <w:szCs w:val="28"/>
        </w:rPr>
        <w:t>Oppdragsgiver</w:t>
      </w:r>
      <w:r w:rsidRPr="00CB0BF8">
        <w:rPr>
          <w:szCs w:val="28"/>
        </w:rPr>
        <w:t xml:space="preserve"> utarbeide en skriftlig </w:t>
      </w:r>
      <w:r>
        <w:rPr>
          <w:szCs w:val="28"/>
        </w:rPr>
        <w:t>endringsordre</w:t>
      </w:r>
      <w:r w:rsidRPr="00CB0BF8">
        <w:rPr>
          <w:szCs w:val="28"/>
        </w:rPr>
        <w:t xml:space="preserve">. </w:t>
      </w:r>
      <w:r>
        <w:rPr>
          <w:szCs w:val="28"/>
        </w:rPr>
        <w:t>Endringsordren</w:t>
      </w:r>
      <w:r w:rsidRPr="00CB0BF8">
        <w:rPr>
          <w:szCs w:val="28"/>
        </w:rPr>
        <w:t xml:space="preserve"> skal inneholde en beskrivelse av </w:t>
      </w:r>
      <w:r w:rsidR="00BB6D20">
        <w:rPr>
          <w:szCs w:val="28"/>
        </w:rPr>
        <w:t>Oppdragsgiver</w:t>
      </w:r>
      <w:r w:rsidRPr="00CB0BF8">
        <w:rPr>
          <w:szCs w:val="28"/>
        </w:rPr>
        <w:t xml:space="preserve"> behov for endringen.</w:t>
      </w:r>
    </w:p>
    <w:p w14:paraId="101D331B" w14:textId="77777777" w:rsidR="00CF4CF1" w:rsidRPr="00CB0BF8" w:rsidRDefault="00CF4CF1" w:rsidP="00CF4CF1">
      <w:pPr>
        <w:rPr>
          <w:szCs w:val="28"/>
        </w:rPr>
      </w:pPr>
    </w:p>
    <w:p w14:paraId="4B3E54E5" w14:textId="77777777" w:rsidR="00CF4CF1" w:rsidRPr="00CB0BF8" w:rsidRDefault="00CF4CF1" w:rsidP="00CF4CF1">
      <w:pPr>
        <w:rPr>
          <w:szCs w:val="28"/>
        </w:rPr>
      </w:pPr>
      <w:r w:rsidRPr="00CB0BF8">
        <w:rPr>
          <w:szCs w:val="28"/>
        </w:rPr>
        <w:t xml:space="preserve">Skal det benyttes en mal for </w:t>
      </w:r>
      <w:r>
        <w:rPr>
          <w:szCs w:val="28"/>
        </w:rPr>
        <w:t>endringsordren</w:t>
      </w:r>
      <w:r w:rsidRPr="00CB0BF8">
        <w:rPr>
          <w:szCs w:val="28"/>
        </w:rPr>
        <w:t>, skal det angis her.</w:t>
      </w:r>
    </w:p>
    <w:p w14:paraId="314BB6F9" w14:textId="77777777" w:rsidR="00CF4CF1" w:rsidRPr="00CB0BF8" w:rsidRDefault="00CF4CF1" w:rsidP="00CF4CF1">
      <w:pPr>
        <w:rPr>
          <w:szCs w:val="28"/>
        </w:rPr>
      </w:pPr>
    </w:p>
    <w:p w14:paraId="68C5CA13" w14:textId="77777777" w:rsidR="002F6F23" w:rsidRPr="002F6F23" w:rsidRDefault="002F6F23" w:rsidP="002F6F23">
      <w:pPr>
        <w:rPr>
          <w:i/>
          <w:iCs/>
          <w:szCs w:val="28"/>
        </w:rPr>
      </w:pPr>
      <w:r w:rsidRPr="002F6F23">
        <w:rPr>
          <w:i/>
          <w:iCs/>
          <w:szCs w:val="28"/>
        </w:rPr>
        <w:t>Endringsordre skal fremsettes skriftlig via e-post eller annet avtalt samhandlingsverktøy.</w:t>
      </w:r>
    </w:p>
    <w:p w14:paraId="06E6390C" w14:textId="77777777" w:rsidR="002F6F23" w:rsidRPr="002F6F23" w:rsidRDefault="002F6F23" w:rsidP="002F6F23">
      <w:pPr>
        <w:rPr>
          <w:i/>
          <w:iCs/>
          <w:szCs w:val="28"/>
        </w:rPr>
      </w:pPr>
      <w:r w:rsidRPr="002F6F23">
        <w:rPr>
          <w:i/>
          <w:iCs/>
          <w:szCs w:val="28"/>
        </w:rPr>
        <w:t>Endringsordren skal minimum beskrive ønsket endring, bakgrunn for endringen og ønsket tidspunkt for gjennomføring.</w:t>
      </w:r>
    </w:p>
    <w:p w14:paraId="5299BA91" w14:textId="77777777" w:rsidR="00CF4CF1" w:rsidRPr="00C4620E" w:rsidRDefault="00CF4CF1" w:rsidP="00CF4CF1">
      <w:pPr>
        <w:rPr>
          <w:rFonts w:cs="Arial"/>
        </w:rPr>
      </w:pPr>
    </w:p>
    <w:p w14:paraId="6E971C3F" w14:textId="76549D25" w:rsidR="00CF4CF1" w:rsidRDefault="00CF4CF1" w:rsidP="15771481">
      <w:pPr>
        <w:pStyle w:val="Overskrift3"/>
        <w:spacing w:before="0" w:after="180"/>
      </w:pPr>
      <w:bookmarkStart w:id="81" w:name="_Toc39760000"/>
      <w:bookmarkStart w:id="82" w:name="_Toc43467048"/>
      <w:bookmarkStart w:id="83" w:name="_Toc57897566"/>
      <w:bookmarkStart w:id="84" w:name="_Toc119938646"/>
      <w:bookmarkStart w:id="85" w:name="_Toc237592140"/>
      <w:r>
        <w:t xml:space="preserve">B. </w:t>
      </w:r>
      <w:r w:rsidR="00F42FCC">
        <w:t>Avtaletarts</w:t>
      </w:r>
      <w:r>
        <w:t xml:space="preserve"> </w:t>
      </w:r>
      <w:bookmarkEnd w:id="81"/>
      <w:bookmarkEnd w:id="82"/>
      <w:r>
        <w:t>håndtering av endrings</w:t>
      </w:r>
      <w:bookmarkEnd w:id="83"/>
      <w:bookmarkEnd w:id="84"/>
      <w:r>
        <w:t>ordrer</w:t>
      </w:r>
      <w:bookmarkEnd w:id="85"/>
    </w:p>
    <w:p w14:paraId="36239958" w14:textId="76D69C84" w:rsidR="00CF4CF1" w:rsidRPr="00CB0BF8" w:rsidRDefault="00F42FCC" w:rsidP="00602D76">
      <w:r>
        <w:t>Avtalepart</w:t>
      </w:r>
      <w:r w:rsidR="00CF4CF1" w:rsidRPr="00CB0BF8">
        <w:t xml:space="preserve"> skal beskrive sin rutine for håndtering av endrings</w:t>
      </w:r>
      <w:r w:rsidR="00CF4CF1">
        <w:t>ordrer</w:t>
      </w:r>
      <w:r w:rsidR="00CF4CF1" w:rsidRPr="00CB0BF8">
        <w:t xml:space="preserve">, herunder </w:t>
      </w:r>
      <w:r>
        <w:t xml:space="preserve">Avtaleparts </w:t>
      </w:r>
      <w:r w:rsidR="00CF4CF1" w:rsidRPr="00CB0BF8">
        <w:t>verktøy for registrering og oppfølging av endrings</w:t>
      </w:r>
      <w:r w:rsidR="00CF4CF1">
        <w:t>ordrer.</w:t>
      </w:r>
    </w:p>
    <w:p w14:paraId="0EBE9392" w14:textId="77777777" w:rsidR="00CF4CF1" w:rsidRPr="00CB0BF8" w:rsidRDefault="00CF4CF1" w:rsidP="00602D76">
      <w:pPr>
        <w:rPr>
          <w:i/>
          <w:iCs/>
          <w:highlight w:val="green"/>
        </w:rPr>
      </w:pPr>
    </w:p>
    <w:p w14:paraId="40301045" w14:textId="7E7FD0AE" w:rsidR="00CF4CF1" w:rsidRPr="00CB0BF8" w:rsidRDefault="00CF4CF1" w:rsidP="00602D76">
      <w:pPr>
        <w:rPr>
          <w:i/>
          <w:iCs/>
        </w:rPr>
      </w:pPr>
      <w:r w:rsidRPr="00CB0BF8">
        <w:rPr>
          <w:i/>
          <w:iCs/>
        </w:rPr>
        <w:t xml:space="preserve">[Fylles ut av </w:t>
      </w:r>
      <w:r w:rsidR="00D616B5">
        <w:rPr>
          <w:i/>
          <w:iCs/>
        </w:rPr>
        <w:t>Avtalepart</w:t>
      </w:r>
      <w:r w:rsidRPr="00CB0BF8">
        <w:rPr>
          <w:i/>
          <w:iCs/>
        </w:rPr>
        <w:t>]</w:t>
      </w:r>
    </w:p>
    <w:p w14:paraId="0EED04CE" w14:textId="77777777" w:rsidR="00CF4CF1" w:rsidRPr="00CB0BF8" w:rsidRDefault="00CF4CF1" w:rsidP="00602D76"/>
    <w:p w14:paraId="35DE0F3B" w14:textId="769C057C" w:rsidR="00CF4CF1" w:rsidRPr="00CB0BF8" w:rsidRDefault="00CF4CF1" w:rsidP="00602D76">
      <w:r w:rsidRPr="00CB0BF8">
        <w:t xml:space="preserve">Med mindre annet er avtalt i det enkelte tilfellet, skal </w:t>
      </w:r>
      <w:r w:rsidR="00D616B5">
        <w:t>Avtalepart</w:t>
      </w:r>
      <w:r w:rsidRPr="00CB0BF8">
        <w:t xml:space="preserve"> innen 10 virkedager fra mottak av </w:t>
      </w:r>
      <w:r>
        <w:t xml:space="preserve">endringsordre </w:t>
      </w:r>
      <w:r w:rsidRPr="00CB0BF8">
        <w:t xml:space="preserve">utrede aktuelle risiko- og endringskonsekvenser og gi et prisestimat. </w:t>
      </w:r>
    </w:p>
    <w:p w14:paraId="22FB0D59" w14:textId="77777777" w:rsidR="00CF4CF1" w:rsidRPr="00CB0BF8" w:rsidRDefault="00CF4CF1" w:rsidP="00602D76">
      <w:pPr>
        <w:rPr>
          <w:rFonts w:cs="Arial"/>
        </w:rPr>
      </w:pPr>
    </w:p>
    <w:p w14:paraId="143BCAAE" w14:textId="77777777" w:rsidR="00CF4CF1" w:rsidRPr="00CB0BF8" w:rsidRDefault="00CF4CF1" w:rsidP="00602D76">
      <w:pPr>
        <w:rPr>
          <w:rFonts w:cs="Arial"/>
        </w:rPr>
      </w:pPr>
      <w:r w:rsidRPr="00CB0BF8">
        <w:t>Utredningen skal som minimum omfatte følgende punkter:</w:t>
      </w:r>
    </w:p>
    <w:p w14:paraId="54DB234A" w14:textId="77777777" w:rsidR="00CF4CF1" w:rsidRPr="00071809" w:rsidRDefault="00CF4CF1" w:rsidP="00602D76">
      <w:pPr>
        <w:rPr>
          <w:rFonts w:cs="Arial"/>
        </w:rPr>
      </w:pPr>
    </w:p>
    <w:p w14:paraId="75E5C2EB" w14:textId="77777777" w:rsidR="00CF4CF1" w:rsidRPr="00A04B0B" w:rsidRDefault="00CF4CF1" w:rsidP="00602D76">
      <w:pPr>
        <w:rPr>
          <w:rFonts w:cstheme="minorHAnsi"/>
        </w:rPr>
      </w:pPr>
      <w:r w:rsidRPr="00A04B0B">
        <w:rPr>
          <w:rFonts w:cstheme="minorHAnsi"/>
        </w:rPr>
        <w:t>Beskrivelse av endringen</w:t>
      </w:r>
    </w:p>
    <w:p w14:paraId="0A73A6F0" w14:textId="77777777" w:rsidR="00CF4CF1" w:rsidRPr="00A04B0B" w:rsidRDefault="00CF4CF1" w:rsidP="00602D76">
      <w:pPr>
        <w:rPr>
          <w:rFonts w:cstheme="minorHAnsi"/>
        </w:rPr>
      </w:pPr>
      <w:r w:rsidRPr="00A04B0B">
        <w:rPr>
          <w:rFonts w:cstheme="minorHAnsi"/>
        </w:rPr>
        <w:t xml:space="preserve">Beskrivelse av det arbeidet som må gjøres for å levere </w:t>
      </w:r>
      <w:r>
        <w:rPr>
          <w:rFonts w:cstheme="minorHAnsi"/>
        </w:rPr>
        <w:t>endringen</w:t>
      </w:r>
    </w:p>
    <w:p w14:paraId="11D7F884" w14:textId="77777777" w:rsidR="00CF4CF1" w:rsidRPr="00A04B0B" w:rsidRDefault="00CF4CF1" w:rsidP="00602D76">
      <w:pPr>
        <w:rPr>
          <w:rFonts w:cstheme="minorHAnsi"/>
        </w:rPr>
      </w:pPr>
      <w:r w:rsidRPr="00A04B0B">
        <w:rPr>
          <w:rFonts w:cstheme="minorHAnsi"/>
        </w:rPr>
        <w:t xml:space="preserve">Virkning på </w:t>
      </w:r>
      <w:r>
        <w:rPr>
          <w:rFonts w:cstheme="minorHAnsi"/>
        </w:rPr>
        <w:t>Leveransen</w:t>
      </w:r>
    </w:p>
    <w:p w14:paraId="2565A3B1" w14:textId="77777777" w:rsidR="00CF4CF1" w:rsidRPr="00A04B0B" w:rsidRDefault="00CF4CF1" w:rsidP="00602D76">
      <w:pPr>
        <w:rPr>
          <w:rFonts w:cstheme="minorHAnsi"/>
        </w:rPr>
      </w:pPr>
      <w:r w:rsidRPr="00A04B0B">
        <w:rPr>
          <w:rFonts w:cstheme="minorHAnsi"/>
        </w:rPr>
        <w:t>Virkning på tidsplaner</w:t>
      </w:r>
    </w:p>
    <w:p w14:paraId="47457892" w14:textId="77777777" w:rsidR="00CF4CF1" w:rsidRPr="00A04B0B" w:rsidRDefault="00CF4CF1" w:rsidP="00602D76">
      <w:pPr>
        <w:rPr>
          <w:rFonts w:cstheme="minorHAnsi"/>
        </w:rPr>
      </w:pPr>
      <w:r w:rsidRPr="00A04B0B">
        <w:rPr>
          <w:rFonts w:cstheme="minorHAnsi"/>
        </w:rPr>
        <w:t>Virkning på vederlag</w:t>
      </w:r>
      <w:r>
        <w:rPr>
          <w:rFonts w:cstheme="minorHAnsi"/>
        </w:rPr>
        <w:t xml:space="preserve"> (for å utføre endringen og virkning på forvaltningskostnaden)</w:t>
      </w:r>
    </w:p>
    <w:p w14:paraId="4F2F4684" w14:textId="77777777" w:rsidR="00CF4CF1" w:rsidRPr="00A04B0B" w:rsidRDefault="00CF4CF1" w:rsidP="00602D76">
      <w:pPr>
        <w:rPr>
          <w:rFonts w:cstheme="minorHAnsi"/>
        </w:rPr>
      </w:pPr>
      <w:r w:rsidRPr="00A04B0B">
        <w:rPr>
          <w:rFonts w:cstheme="minorHAnsi"/>
        </w:rPr>
        <w:t>Tidsplan for gjennomføring av endringen</w:t>
      </w:r>
    </w:p>
    <w:p w14:paraId="63B108BF" w14:textId="72AB1582" w:rsidR="00CF4CF1" w:rsidRDefault="00CF4CF1" w:rsidP="15771481">
      <w:r w:rsidRPr="15771481">
        <w:t xml:space="preserve">Eventuelle virkninger på ansvarsfordeling mellom </w:t>
      </w:r>
      <w:r w:rsidR="00515604" w:rsidRPr="15771481">
        <w:t xml:space="preserve">Oppdragsgiver </w:t>
      </w:r>
      <w:r w:rsidRPr="15771481">
        <w:t xml:space="preserve">og </w:t>
      </w:r>
      <w:r w:rsidR="00515604" w:rsidRPr="15771481">
        <w:t>Avtalepart</w:t>
      </w:r>
      <w:r w:rsidRPr="15771481">
        <w:t xml:space="preserve"> eller overfor </w:t>
      </w:r>
      <w:r w:rsidR="00515604" w:rsidRPr="15771481">
        <w:t>Avtalepart</w:t>
      </w:r>
      <w:r w:rsidRPr="15771481">
        <w:t xml:space="preserve"> og andre tjeneste</w:t>
      </w:r>
      <w:r w:rsidR="00BB6D20" w:rsidRPr="15771481">
        <w:t>leverandør</w:t>
      </w:r>
      <w:r w:rsidR="00141BE9" w:rsidRPr="15771481">
        <w:t>er</w:t>
      </w:r>
      <w:r w:rsidRPr="15771481">
        <w:t xml:space="preserve"> (tredjeparter)</w:t>
      </w:r>
    </w:p>
    <w:p w14:paraId="19A97C94" w14:textId="77777777" w:rsidR="00CF4CF1" w:rsidRPr="00A04B0B" w:rsidRDefault="00CF4CF1" w:rsidP="00602D76">
      <w:pPr>
        <w:rPr>
          <w:rFonts w:cstheme="minorHAnsi"/>
        </w:rPr>
      </w:pPr>
      <w:r w:rsidRPr="00A04B0B">
        <w:rPr>
          <w:rFonts w:cstheme="minorHAnsi"/>
        </w:rPr>
        <w:t>Test og eventuell godkjenning av endringen</w:t>
      </w:r>
    </w:p>
    <w:p w14:paraId="161CF08B" w14:textId="77777777" w:rsidR="00CF4CF1" w:rsidRDefault="00CF4CF1" w:rsidP="00CF4CF1">
      <w:pPr>
        <w:rPr>
          <w:rFonts w:cs="Arial"/>
        </w:rPr>
      </w:pPr>
    </w:p>
    <w:p w14:paraId="6F44AF81" w14:textId="65FFC0BD" w:rsidR="00CF4CF1" w:rsidRDefault="00CF4CF1" w:rsidP="15771481">
      <w:pPr>
        <w:pStyle w:val="Overskrift3"/>
        <w:spacing w:before="0" w:after="180"/>
      </w:pPr>
      <w:bookmarkStart w:id="86" w:name="_Toc39760001"/>
      <w:bookmarkStart w:id="87" w:name="_Toc43467049"/>
      <w:bookmarkStart w:id="88" w:name="_Toc57897567"/>
      <w:bookmarkStart w:id="89" w:name="_Toc119938647"/>
      <w:bookmarkStart w:id="90" w:name="_Toc237592141"/>
      <w:r>
        <w:lastRenderedPageBreak/>
        <w:t xml:space="preserve">C. </w:t>
      </w:r>
      <w:r w:rsidR="00515604">
        <w:t>Oppdragsgiver</w:t>
      </w:r>
      <w:r>
        <w:t xml:space="preserve"> aksept av </w:t>
      </w:r>
      <w:r w:rsidR="00D616B5">
        <w:t>Avtaleparts</w:t>
      </w:r>
      <w:r>
        <w:t xml:space="preserve"> utredning</w:t>
      </w:r>
      <w:bookmarkEnd w:id="86"/>
      <w:bookmarkEnd w:id="87"/>
      <w:bookmarkEnd w:id="88"/>
      <w:bookmarkEnd w:id="89"/>
      <w:bookmarkEnd w:id="90"/>
    </w:p>
    <w:p w14:paraId="390DCBBE" w14:textId="0DAFF59F" w:rsidR="00CF4CF1" w:rsidRDefault="00CF4CF1" w:rsidP="00602D76">
      <w:r>
        <w:t xml:space="preserve">Hvis </w:t>
      </w:r>
      <w:r w:rsidR="00023CCC">
        <w:t>Oppdragsgiver</w:t>
      </w:r>
      <w:r>
        <w:t xml:space="preserve"> aksepterer </w:t>
      </w:r>
      <w:r w:rsidR="00023CCC">
        <w:t>Avtalepart</w:t>
      </w:r>
      <w:r>
        <w:t xml:space="preserve">s beskrivelse av endringen, pris og øvrige konsekvenser angitt i utredningen, skal </w:t>
      </w:r>
      <w:r w:rsidR="00515604">
        <w:t xml:space="preserve">Oppdragsgiver </w:t>
      </w:r>
      <w:r>
        <w:t xml:space="preserve">n gi </w:t>
      </w:r>
      <w:r w:rsidR="00515604">
        <w:t>Avtalepart</w:t>
      </w:r>
      <w:r>
        <w:t xml:space="preserve">en skriftlig beskjed om at </w:t>
      </w:r>
      <w:r w:rsidR="00023CCC">
        <w:t>Oppdragsgiver</w:t>
      </w:r>
      <w:r>
        <w:t xml:space="preserve"> ønsker endringen utført.</w:t>
      </w:r>
    </w:p>
    <w:p w14:paraId="614E16CE" w14:textId="77777777" w:rsidR="00CF4CF1" w:rsidRDefault="00CF4CF1" w:rsidP="00602D76"/>
    <w:p w14:paraId="0BCDD46D" w14:textId="61D8DECF" w:rsidR="00CF4CF1" w:rsidRDefault="00023CCC" w:rsidP="00602D76">
      <w:r>
        <w:t>Avtalepart</w:t>
      </w:r>
      <w:r w:rsidR="00CF4CF1">
        <w:t xml:space="preserve"> skal iverksette endringen i henhold til de frister som </w:t>
      </w:r>
      <w:proofErr w:type="gramStart"/>
      <w:r w:rsidR="00CF4CF1">
        <w:t>fremgår</w:t>
      </w:r>
      <w:proofErr w:type="gramEnd"/>
      <w:r w:rsidR="00CF4CF1">
        <w:t xml:space="preserve"> av endringsavtalen og orienterer </w:t>
      </w:r>
      <w:r>
        <w:t>Op</w:t>
      </w:r>
      <w:r w:rsidR="00FB2AAA">
        <w:t>pdragsgiver</w:t>
      </w:r>
      <w:r w:rsidR="00CF4CF1">
        <w:t xml:space="preserve"> når endringen er utført. Endringsordren skal inntas i bilag 9. </w:t>
      </w:r>
    </w:p>
    <w:p w14:paraId="725B092D" w14:textId="77777777" w:rsidR="00CF4CF1" w:rsidRDefault="00CF4CF1" w:rsidP="00CF4CF1"/>
    <w:p w14:paraId="297BEA4D" w14:textId="77777777" w:rsidR="00CF4CF1" w:rsidRDefault="00CF4CF1" w:rsidP="00CF4CF1">
      <w:pPr>
        <w:pStyle w:val="Overskrift3"/>
      </w:pPr>
      <w:bookmarkStart w:id="91" w:name="_Toc57897568"/>
      <w:bookmarkStart w:id="92" w:name="_Toc119938648"/>
      <w:bookmarkStart w:id="93" w:name="_Toc237592142"/>
      <w:r>
        <w:t>D. Tvisteløsning</w:t>
      </w:r>
      <w:bookmarkEnd w:id="91"/>
      <w:bookmarkEnd w:id="92"/>
      <w:bookmarkEnd w:id="93"/>
    </w:p>
    <w:p w14:paraId="60A3A1A9" w14:textId="77777777" w:rsidR="00040D90" w:rsidRPr="00040D90" w:rsidRDefault="00040D90" w:rsidP="00040D90">
      <w:r w:rsidRPr="00040D90">
        <w:t>Uenighet om konsekvenser av en endring skal søkes løst gjennom forhandlinger mellom partene før øvrige misligholds- eller tvisteløsningsmekanismer benyttes.</w:t>
      </w:r>
    </w:p>
    <w:p w14:paraId="3359CA2B" w14:textId="77777777" w:rsidR="00CF4CF1" w:rsidRPr="000F766A" w:rsidRDefault="00CF4CF1" w:rsidP="00CF4CF1"/>
    <w:p w14:paraId="16ADB4CE" w14:textId="77777777" w:rsidR="00CF4CF1" w:rsidRDefault="00CF4CF1" w:rsidP="00CF4CF1">
      <w:pPr>
        <w:pStyle w:val="Overskrift2"/>
      </w:pPr>
      <w:bookmarkStart w:id="94" w:name="_Toc119938649"/>
      <w:bookmarkStart w:id="95" w:name="_Toc237592143"/>
      <w:r>
        <w:t>Avtalens punkt 5.2.2 Nøkkelpersonell</w:t>
      </w:r>
      <w:bookmarkEnd w:id="94"/>
      <w:bookmarkEnd w:id="95"/>
    </w:p>
    <w:p w14:paraId="20FE0CDE" w14:textId="0196F903" w:rsidR="00CF4CF1" w:rsidRPr="00E62CE1" w:rsidRDefault="00FB2AAA" w:rsidP="00CF4CF1">
      <w:pPr>
        <w:rPr>
          <w:lang w:eastAsia="nb-NO"/>
        </w:rPr>
      </w:pPr>
      <w:r>
        <w:rPr>
          <w:lang w:eastAsia="nb-NO"/>
        </w:rPr>
        <w:t>Avtaleparts</w:t>
      </w:r>
      <w:r w:rsidR="00CF4CF1">
        <w:rPr>
          <w:lang w:eastAsia="nb-NO"/>
        </w:rPr>
        <w:t xml:space="preserve"> nøkkelpersonell skal fremgå her. </w:t>
      </w:r>
    </w:p>
    <w:p w14:paraId="4D4065CF" w14:textId="3E395649" w:rsidR="00CF4CF1" w:rsidRDefault="00CF4CF1" w:rsidP="00CF4CF1">
      <w:pPr>
        <w:pStyle w:val="Overskrift2"/>
      </w:pPr>
      <w:bookmarkStart w:id="96" w:name="_Toc119938650"/>
      <w:bookmarkStart w:id="97" w:name="_Toc237592144"/>
      <w:r>
        <w:t xml:space="preserve">Avtalens punkt 5.3.1 </w:t>
      </w:r>
      <w:r w:rsidR="00FB2AAA">
        <w:t>Avtaleparts</w:t>
      </w:r>
      <w:r>
        <w:t xml:space="preserve"> bruk av under</w:t>
      </w:r>
      <w:bookmarkEnd w:id="96"/>
      <w:r w:rsidR="00141BE9">
        <w:t>leverandører</w:t>
      </w:r>
      <w:bookmarkEnd w:id="97"/>
    </w:p>
    <w:p w14:paraId="6766B00B" w14:textId="29F7F56C" w:rsidR="006C67BD" w:rsidRPr="006C67BD" w:rsidRDefault="006C67BD" w:rsidP="006C67BD">
      <w:r w:rsidRPr="006C67BD">
        <w:t>Godkjente under</w:t>
      </w:r>
      <w:r w:rsidR="00141BE9">
        <w:t>leverandører</w:t>
      </w:r>
      <w:r w:rsidRPr="006C67BD">
        <w:t xml:space="preserve"> </w:t>
      </w:r>
      <w:proofErr w:type="gramStart"/>
      <w:r w:rsidRPr="006C67BD">
        <w:t>fremgår</w:t>
      </w:r>
      <w:proofErr w:type="gramEnd"/>
      <w:r w:rsidRPr="006C67BD">
        <w:t xml:space="preserve"> av Avtaleparts tilbud og kontraktsdokumentene.</w:t>
      </w:r>
    </w:p>
    <w:p w14:paraId="083BD833" w14:textId="79754C1B" w:rsidR="00CF4CF1" w:rsidRDefault="006C67BD" w:rsidP="00CF4CF1">
      <w:r w:rsidRPr="006C67BD">
        <w:t>Utskifting av under</w:t>
      </w:r>
      <w:r w:rsidR="00141BE9">
        <w:t>leverandører</w:t>
      </w:r>
      <w:r w:rsidRPr="006C67BD">
        <w:t xml:space="preserve"> som er vesentlige for leveransen krever skriftlig forhåndsvarsling til Oppdragsgiver.</w:t>
      </w:r>
    </w:p>
    <w:p w14:paraId="7AE1D013" w14:textId="57C153E3" w:rsidR="00CF4CF1" w:rsidRDefault="00CF4CF1" w:rsidP="00CF4CF1">
      <w:pPr>
        <w:pStyle w:val="Overskrift2"/>
      </w:pPr>
      <w:bookmarkStart w:id="98" w:name="_Toc119938651"/>
      <w:bookmarkStart w:id="99" w:name="_Toc237592145"/>
      <w:r>
        <w:t xml:space="preserve">Avtalens punkt 5.3.2 </w:t>
      </w:r>
      <w:r w:rsidR="00515604">
        <w:t>Oppdragsgiver</w:t>
      </w:r>
      <w:r>
        <w:t xml:space="preserve"> bruk av tredjepart</w:t>
      </w:r>
      <w:bookmarkEnd w:id="98"/>
      <w:bookmarkEnd w:id="99"/>
    </w:p>
    <w:p w14:paraId="43F867E8" w14:textId="025993B1" w:rsidR="00CF4CF1" w:rsidRDefault="00E044B5" w:rsidP="00CF4CF1">
      <w:r w:rsidRPr="00E044B5">
        <w:t>Oppdragsgiver kan benytte rådgivere, drifts</w:t>
      </w:r>
      <w:r w:rsidR="00793B05">
        <w:t>leverandører</w:t>
      </w:r>
      <w:r w:rsidRPr="00E044B5">
        <w:t>, integrasjonspartnere, sikkerhets</w:t>
      </w:r>
      <w:r w:rsidR="00793B05">
        <w:t>leverandører</w:t>
      </w:r>
      <w:r w:rsidRPr="00E044B5">
        <w:t xml:space="preserve"> og andre tredjeparter ved gjennomføring og oppfølging av avtalen</w:t>
      </w:r>
      <w:r w:rsidR="00CF4CF1">
        <w:t>.</w:t>
      </w:r>
    </w:p>
    <w:p w14:paraId="2BB704A0" w14:textId="77777777" w:rsidR="00CF4CF1" w:rsidRDefault="00CF4CF1" w:rsidP="00E60132">
      <w:bookmarkStart w:id="100" w:name="_Toc119938652"/>
      <w:r>
        <w:t>Avtalens punkt 5.6 Møter</w:t>
      </w:r>
      <w:bookmarkEnd w:id="100"/>
    </w:p>
    <w:p w14:paraId="19505B28" w14:textId="77777777" w:rsidR="00E044B5" w:rsidRPr="00E044B5" w:rsidRDefault="00E044B5" w:rsidP="00E60132">
      <w:bookmarkStart w:id="101" w:name="_Toc119938653"/>
      <w:r w:rsidRPr="00E044B5">
        <w:t>Det skal gjennomføres statusmøter ved behov og minimum én gang per år.</w:t>
      </w:r>
    </w:p>
    <w:p w14:paraId="3AC5DC35" w14:textId="77777777" w:rsidR="00E044B5" w:rsidRPr="00E044B5" w:rsidRDefault="00E044B5" w:rsidP="00E60132">
      <w:r w:rsidRPr="00E044B5">
        <w:t>Begge parter kan kreve ekstraordinære møter ved vesentlige avvik, sikkerhetshendelser eller større endringer.</w:t>
      </w:r>
    </w:p>
    <w:p w14:paraId="5AE6C7C6" w14:textId="77777777" w:rsidR="00CF4CF1" w:rsidRDefault="00CF4CF1" w:rsidP="00CF4CF1">
      <w:pPr>
        <w:pStyle w:val="Overskrift2"/>
      </w:pPr>
      <w:bookmarkStart w:id="102" w:name="_Toc237592146"/>
      <w:r>
        <w:t>Avtalens punkt 5.7 Lønns- og arbeidsvilkår</w:t>
      </w:r>
      <w:bookmarkEnd w:id="101"/>
      <w:bookmarkEnd w:id="102"/>
    </w:p>
    <w:p w14:paraId="5DB5FE1C" w14:textId="5B0E8036" w:rsidR="0017667A" w:rsidRPr="0017667A" w:rsidRDefault="0017667A" w:rsidP="00E60132">
      <w:pPr>
        <w:rPr>
          <w:lang w:eastAsia="nb-NO"/>
        </w:rPr>
      </w:pPr>
      <w:bookmarkStart w:id="103" w:name="_Toc119938654"/>
      <w:r>
        <w:rPr>
          <w:lang w:eastAsia="nb-NO"/>
        </w:rPr>
        <w:t>D</w:t>
      </w:r>
      <w:r w:rsidRPr="0017667A">
        <w:rPr>
          <w:lang w:eastAsia="nb-NO"/>
        </w:rPr>
        <w:t>okumentasjon fremlegges på forespørsel fra Oppdragsgiver i henhold til kontraktsvilkårene.</w:t>
      </w:r>
    </w:p>
    <w:p w14:paraId="19B68851" w14:textId="77777777" w:rsidR="00C33755" w:rsidRDefault="00C33755" w:rsidP="00E60132">
      <w:pPr>
        <w:rPr>
          <w:lang w:eastAsia="nb-NO"/>
        </w:rPr>
      </w:pPr>
    </w:p>
    <w:p w14:paraId="0A9857EE" w14:textId="78D855D2" w:rsidR="00C33755" w:rsidRPr="00904DB6" w:rsidRDefault="00C33755" w:rsidP="00E60132">
      <w:pPr>
        <w:rPr>
          <w:sz w:val="16"/>
          <w:szCs w:val="16"/>
          <w:lang w:eastAsia="nb-NO"/>
        </w:rPr>
      </w:pPr>
      <w:r>
        <w:rPr>
          <w:lang w:eastAsia="nb-NO"/>
        </w:rPr>
        <w:t xml:space="preserve">Hvis det er avtalt høyere dagbot for brudd på dokumentasjonsplikten enn det som følger av avtalens punkt </w:t>
      </w:r>
      <w:r w:rsidR="00BC78D3">
        <w:rPr>
          <w:lang w:eastAsia="nb-NO"/>
        </w:rPr>
        <w:t>5.7.2</w:t>
      </w:r>
      <w:r>
        <w:rPr>
          <w:lang w:eastAsia="nb-NO"/>
        </w:rPr>
        <w:t xml:space="preserve">, skal det fremgå her. </w:t>
      </w:r>
    </w:p>
    <w:p w14:paraId="5B85014D" w14:textId="3B870882" w:rsidR="00223282" w:rsidRDefault="00223282">
      <w:pPr>
        <w:pStyle w:val="Overskrift2"/>
      </w:pPr>
      <w:bookmarkStart w:id="104" w:name="_Toc237592147"/>
      <w:r>
        <w:t>Avtalens punkt 5.8 Taushetsplikt</w:t>
      </w:r>
      <w:bookmarkEnd w:id="104"/>
    </w:p>
    <w:p w14:paraId="107A6809" w14:textId="77777777" w:rsidR="0042534B" w:rsidRPr="0042534B" w:rsidRDefault="0042534B" w:rsidP="00DF5623">
      <w:r w:rsidRPr="0042534B">
        <w:t>Taushetsplikten gjelder også etter avtalens opphør i samsvar med bestemmelsene i avtalen og gjeldende lovverk.</w:t>
      </w:r>
    </w:p>
    <w:p w14:paraId="405A1302" w14:textId="77777777" w:rsidR="00CF4CF1" w:rsidRDefault="00CF4CF1" w:rsidP="00CF4CF1">
      <w:pPr>
        <w:pStyle w:val="Overskrift2"/>
      </w:pPr>
      <w:bookmarkStart w:id="105" w:name="_Toc237592148"/>
      <w:r>
        <w:lastRenderedPageBreak/>
        <w:t>Avtalens punkt 5.9 Skriftlighet</w:t>
      </w:r>
      <w:bookmarkEnd w:id="103"/>
      <w:bookmarkEnd w:id="105"/>
    </w:p>
    <w:p w14:paraId="77E046B4" w14:textId="77777777" w:rsidR="0042534B" w:rsidRPr="0042534B" w:rsidRDefault="0042534B" w:rsidP="00B97B74">
      <w:bookmarkStart w:id="106" w:name="_Toc119938655"/>
      <w:r w:rsidRPr="0042534B">
        <w:t>Partene kan benytte e-post, sakssystem eller annet avtalt samhandlingsverktøy for varsler, endringsordre og øvrig kontraktsoppfølging.</w:t>
      </w:r>
    </w:p>
    <w:p w14:paraId="164D455A" w14:textId="77777777" w:rsidR="00CF4CF1" w:rsidRDefault="00CF4CF1" w:rsidP="00CF4CF1">
      <w:pPr>
        <w:pStyle w:val="Overskrift2"/>
      </w:pPr>
      <w:bookmarkStart w:id="107" w:name="_Toc237592149"/>
      <w:r>
        <w:t>Avtalens punkt 12.2 Uavhengig ekspert</w:t>
      </w:r>
      <w:bookmarkEnd w:id="106"/>
      <w:bookmarkEnd w:id="107"/>
    </w:p>
    <w:p w14:paraId="7F512132" w14:textId="77777777" w:rsidR="00123CA4" w:rsidRPr="00123CA4" w:rsidRDefault="00123CA4" w:rsidP="00123CA4">
      <w:r w:rsidRPr="00123CA4">
        <w:t>Ikke aktuelt ved kontraktsinngåelse.</w:t>
      </w:r>
    </w:p>
    <w:p w14:paraId="6041C76E" w14:textId="77777777" w:rsidR="00CF4CF1" w:rsidRPr="00AC17A1" w:rsidRDefault="00CF4CF1" w:rsidP="00CF4CF1">
      <w:r>
        <w:br w:type="page"/>
      </w:r>
    </w:p>
    <w:p w14:paraId="568CB913" w14:textId="77777777" w:rsidR="00CF4CF1" w:rsidRDefault="00CF4CF1" w:rsidP="00CF4CF1">
      <w:pPr>
        <w:pStyle w:val="Overskrift1"/>
      </w:pPr>
      <w:bookmarkStart w:id="108" w:name="_Toc119938656"/>
      <w:bookmarkStart w:id="109" w:name="_Toc237592150"/>
      <w:r>
        <w:lastRenderedPageBreak/>
        <w:t>Bilag 7: Samlet pris og prisbestemmelser</w:t>
      </w:r>
      <w:bookmarkEnd w:id="108"/>
      <w:bookmarkEnd w:id="109"/>
    </w:p>
    <w:p w14:paraId="6FA5003E" w14:textId="42514FB5" w:rsidR="00CF4CF1" w:rsidRPr="009D2C28" w:rsidRDefault="00CF4CF1" w:rsidP="00CF4CF1">
      <w:pPr>
        <w:rPr>
          <w:i/>
          <w:sz w:val="20"/>
          <w:szCs w:val="20"/>
        </w:rPr>
      </w:pPr>
      <w:r w:rsidRPr="00CA6C67">
        <w:rPr>
          <w:i/>
          <w:sz w:val="20"/>
          <w:szCs w:val="20"/>
        </w:rPr>
        <w:t xml:space="preserve">Alle priser og nærmere betingelser for det vederlaget </w:t>
      </w:r>
      <w:r w:rsidR="00515604">
        <w:rPr>
          <w:i/>
          <w:sz w:val="20"/>
          <w:szCs w:val="20"/>
        </w:rPr>
        <w:t xml:space="preserve">Oppdragsgiver </w:t>
      </w:r>
      <w:r w:rsidRPr="00CA6C67">
        <w:rPr>
          <w:i/>
          <w:sz w:val="20"/>
          <w:szCs w:val="20"/>
        </w:rPr>
        <w:t xml:space="preserve">n skal betale for </w:t>
      </w:r>
      <w:r w:rsidR="00515604">
        <w:rPr>
          <w:i/>
          <w:sz w:val="20"/>
          <w:szCs w:val="20"/>
        </w:rPr>
        <w:t>Avtalepart</w:t>
      </w:r>
      <w:r w:rsidRPr="00CA6C67">
        <w:rPr>
          <w:i/>
          <w:sz w:val="20"/>
          <w:szCs w:val="20"/>
        </w:rPr>
        <w:t xml:space="preserve">ens ytelser skal fremgå her i bilag 7. </w:t>
      </w:r>
      <w:r w:rsidR="00515604">
        <w:rPr>
          <w:i/>
          <w:sz w:val="20"/>
          <w:szCs w:val="20"/>
        </w:rPr>
        <w:t xml:space="preserve">Oppdragsgiver </w:t>
      </w:r>
      <w:r w:rsidRPr="00CA6C67">
        <w:rPr>
          <w:i/>
          <w:sz w:val="20"/>
          <w:szCs w:val="20"/>
        </w:rPr>
        <w:t>n må tenke gjennom hvilke prisformat (timepris, enhetspris, fastpris, målpris mv.</w:t>
      </w:r>
      <w:r>
        <w:rPr>
          <w:i/>
          <w:sz w:val="20"/>
          <w:szCs w:val="20"/>
        </w:rPr>
        <w:t>)</w:t>
      </w:r>
      <w:r w:rsidRPr="00CA6C67">
        <w:rPr>
          <w:i/>
          <w:sz w:val="20"/>
          <w:szCs w:val="20"/>
        </w:rPr>
        <w:t xml:space="preserve"> </w:t>
      </w:r>
      <w:r w:rsidR="00515604">
        <w:rPr>
          <w:i/>
          <w:sz w:val="20"/>
          <w:szCs w:val="20"/>
        </w:rPr>
        <w:t>Avtalepart</w:t>
      </w:r>
      <w:r w:rsidRPr="00CA6C67">
        <w:rPr>
          <w:i/>
          <w:sz w:val="20"/>
          <w:szCs w:val="20"/>
        </w:rPr>
        <w:t>en skal basere sitt tilbud på</w:t>
      </w:r>
      <w:r>
        <w:rPr>
          <w:i/>
          <w:sz w:val="20"/>
          <w:szCs w:val="20"/>
        </w:rPr>
        <w:t xml:space="preserve">, og </w:t>
      </w:r>
      <w:r w:rsidRPr="00CA6C67">
        <w:rPr>
          <w:i/>
          <w:sz w:val="20"/>
          <w:szCs w:val="20"/>
        </w:rPr>
        <w:t xml:space="preserve">lage maler for dette i bilag 7. Eventuelle spesielle betalingsordninger som rabatter, forskudd, delbetalinger samt avvikende betalingstidspunkter skal også </w:t>
      </w:r>
      <w:proofErr w:type="gramStart"/>
      <w:r w:rsidRPr="00CA6C67">
        <w:rPr>
          <w:i/>
          <w:sz w:val="20"/>
          <w:szCs w:val="20"/>
        </w:rPr>
        <w:t>fremgå</w:t>
      </w:r>
      <w:proofErr w:type="gramEnd"/>
      <w:r w:rsidRPr="00CA6C67">
        <w:rPr>
          <w:i/>
          <w:sz w:val="20"/>
          <w:szCs w:val="20"/>
        </w:rPr>
        <w:t xml:space="preserve">. </w:t>
      </w:r>
    </w:p>
    <w:p w14:paraId="28072B68" w14:textId="77777777" w:rsidR="00CF4CF1" w:rsidRDefault="00CF4CF1" w:rsidP="00CF4CF1">
      <w:pPr>
        <w:pStyle w:val="Overskrift2"/>
      </w:pPr>
      <w:bookmarkStart w:id="110" w:name="_Toc119938657"/>
      <w:bookmarkStart w:id="111" w:name="_Toc237592151"/>
      <w:r>
        <w:t>Avtalens punkt 6.1 Vederlag</w:t>
      </w:r>
      <w:bookmarkEnd w:id="110"/>
      <w:bookmarkEnd w:id="111"/>
    </w:p>
    <w:p w14:paraId="6415BF77" w14:textId="77777777" w:rsidR="009124FA" w:rsidRPr="009124FA" w:rsidRDefault="009124FA" w:rsidP="00E60132">
      <w:bookmarkStart w:id="112" w:name="_Toc119938658"/>
      <w:r w:rsidRPr="009124FA">
        <w:t xml:space="preserve">Priser for driftstjenester </w:t>
      </w:r>
      <w:proofErr w:type="gramStart"/>
      <w:r w:rsidRPr="009124FA">
        <w:t>fremgår</w:t>
      </w:r>
      <w:proofErr w:type="gramEnd"/>
      <w:r w:rsidRPr="009124FA">
        <w:t xml:space="preserve"> av avropet og tilhørende prisskjema.</w:t>
      </w:r>
    </w:p>
    <w:p w14:paraId="315F1E6F" w14:textId="77777777" w:rsidR="009124FA" w:rsidRDefault="009124FA" w:rsidP="00E60132">
      <w:r w:rsidRPr="009124FA">
        <w:t>Alle priser skal oppgis i norske kroner (NOK) eksklusive merverdiavgift.</w:t>
      </w:r>
    </w:p>
    <w:p w14:paraId="793162B9" w14:textId="77777777" w:rsidR="00E60132" w:rsidRPr="009124FA" w:rsidRDefault="00E60132" w:rsidP="00E60132"/>
    <w:p w14:paraId="291F58E0" w14:textId="25630293" w:rsidR="009124FA" w:rsidRPr="009124FA" w:rsidRDefault="009124FA" w:rsidP="00E60132">
      <w:r w:rsidRPr="009124FA">
        <w:t xml:space="preserve">Prisene skal omfatte alle kostnader knyttet til levering av driftstjenestene, herunder administrasjon, prosjektledelse, </w:t>
      </w:r>
      <w:r w:rsidR="00515604">
        <w:t xml:space="preserve">Oppdragsgiver </w:t>
      </w:r>
      <w:r w:rsidRPr="009124FA">
        <w:t xml:space="preserve">dialog, dokumentasjon, vedlikehold, oppdateringer, overvåkning og øvrige kostnader som er nødvendige for å levere de avtalte tjenestene, med mindre annet uttrykkelig </w:t>
      </w:r>
      <w:proofErr w:type="gramStart"/>
      <w:r w:rsidRPr="009124FA">
        <w:t>fremgår</w:t>
      </w:r>
      <w:proofErr w:type="gramEnd"/>
      <w:r w:rsidRPr="009124FA">
        <w:t xml:space="preserve"> av avtalen.</w:t>
      </w:r>
    </w:p>
    <w:p w14:paraId="1F58C85B" w14:textId="77777777" w:rsidR="00E60132" w:rsidRDefault="00E60132" w:rsidP="00E60132"/>
    <w:p w14:paraId="32A146F8" w14:textId="58ADD1DC" w:rsidR="009124FA" w:rsidRPr="009124FA" w:rsidRDefault="009124FA" w:rsidP="00E60132">
      <w:r w:rsidRPr="009124FA">
        <w:t>Reise- og oppholdskostnader dekkes ikke med mindre dette er særskilt avtalt skriftlig av Oppdragsgiver.</w:t>
      </w:r>
    </w:p>
    <w:p w14:paraId="251B9710" w14:textId="77777777" w:rsidR="00CF4CF1" w:rsidRDefault="00CF4CF1" w:rsidP="00CF4CF1">
      <w:pPr>
        <w:pStyle w:val="Overskrift2"/>
      </w:pPr>
      <w:bookmarkStart w:id="113" w:name="_Toc237592152"/>
      <w:r>
        <w:t>Avtalens punkt 6.2 Fakturering</w:t>
      </w:r>
      <w:bookmarkEnd w:id="112"/>
      <w:bookmarkEnd w:id="113"/>
      <w:r>
        <w:t xml:space="preserve"> </w:t>
      </w:r>
    </w:p>
    <w:p w14:paraId="0050F06C" w14:textId="77777777" w:rsidR="006153A4" w:rsidRPr="006153A4" w:rsidRDefault="006153A4" w:rsidP="00E60132">
      <w:bookmarkStart w:id="114" w:name="_Toc119938659"/>
      <w:r w:rsidRPr="006153A4">
        <w:t>Fakturering og betalingsvilkår følger bestemmelsene i rammeavtalen SSA-R med bilag, herunder Bilag 5 Pris og prisbestemmelser.</w:t>
      </w:r>
    </w:p>
    <w:p w14:paraId="3C24212C" w14:textId="77777777" w:rsidR="006153A4" w:rsidRPr="006153A4" w:rsidRDefault="006153A4" w:rsidP="00E60132">
      <w:r w:rsidRPr="006153A4">
        <w:t xml:space="preserve">Faktura skal sendes elektronisk i EHF-format til den oppdragsgiveren som foretar avropet. Nærmere opplysninger om fakturaadresse, referanser og fakturagrunnlag </w:t>
      </w:r>
      <w:proofErr w:type="gramStart"/>
      <w:r w:rsidRPr="006153A4">
        <w:t>fremgår</w:t>
      </w:r>
      <w:proofErr w:type="gramEnd"/>
      <w:r w:rsidRPr="006153A4">
        <w:t xml:space="preserve"> av det enkelte avrop.</w:t>
      </w:r>
    </w:p>
    <w:p w14:paraId="57E7471F" w14:textId="77777777" w:rsidR="00CF4CF1" w:rsidRDefault="00CF4CF1" w:rsidP="00CF4CF1">
      <w:pPr>
        <w:pStyle w:val="Overskrift2"/>
      </w:pPr>
      <w:bookmarkStart w:id="115" w:name="_Toc237592153"/>
      <w:r>
        <w:t>Avtalens punkt 6.5.1 Indeksregulering</w:t>
      </w:r>
      <w:bookmarkEnd w:id="114"/>
      <w:bookmarkEnd w:id="115"/>
    </w:p>
    <w:p w14:paraId="22862109" w14:textId="77777777" w:rsidR="005217AF" w:rsidRDefault="005217AF" w:rsidP="00E60132">
      <w:bookmarkStart w:id="116" w:name="_Toc119938660"/>
      <w:r w:rsidRPr="005217AF">
        <w:t>Prisregulering følger bestemmelsene i rammeavtalen SSA-R med bilag, herunder Bilag 5 Pris og prisbestemmelser.</w:t>
      </w:r>
    </w:p>
    <w:p w14:paraId="3BF9F6D3" w14:textId="77777777" w:rsidR="00E60132" w:rsidRPr="005217AF" w:rsidRDefault="00E60132" w:rsidP="00E60132"/>
    <w:p w14:paraId="0EAE2DB7" w14:textId="77777777" w:rsidR="005217AF" w:rsidRPr="005217AF" w:rsidRDefault="005217AF" w:rsidP="00E60132">
      <w:r w:rsidRPr="005217AF">
        <w:t xml:space="preserve">Dersom ikke annet </w:t>
      </w:r>
      <w:proofErr w:type="gramStart"/>
      <w:r w:rsidRPr="005217AF">
        <w:t>fremgår</w:t>
      </w:r>
      <w:proofErr w:type="gramEnd"/>
      <w:r w:rsidRPr="005217AF">
        <w:t xml:space="preserve"> av det enkelte avrop, gjelder samme reguleringsmekanisme og reguleringstidspunkt som fastsatt i SSA-R.</w:t>
      </w:r>
    </w:p>
    <w:p w14:paraId="5EE6DA9C" w14:textId="77777777" w:rsidR="00CF4CF1" w:rsidRDefault="00CF4CF1" w:rsidP="00CF4CF1">
      <w:pPr>
        <w:pStyle w:val="Overskrift2"/>
      </w:pPr>
      <w:bookmarkStart w:id="117" w:name="_Toc237592154"/>
      <w:r>
        <w:t>Avtalens punkt 2.4.4 Bestilling av tilleggstjenester (tjenestekatalog)</w:t>
      </w:r>
      <w:bookmarkEnd w:id="116"/>
      <w:bookmarkEnd w:id="117"/>
    </w:p>
    <w:p w14:paraId="595D6F95" w14:textId="714A9A94" w:rsidR="00CF4CF1" w:rsidRDefault="00515604" w:rsidP="00CF4CF1">
      <w:r>
        <w:t>Avtalepart</w:t>
      </w:r>
      <w:r w:rsidR="00CF4CF1">
        <w:t>ens tjenestekatalog skal fremgå her.</w:t>
      </w:r>
    </w:p>
    <w:p w14:paraId="4F3D731A" w14:textId="77777777" w:rsidR="00181A59" w:rsidRPr="00181A59" w:rsidRDefault="00181A59" w:rsidP="00181A59">
      <w:pPr>
        <w:rPr>
          <w:iCs/>
        </w:rPr>
      </w:pPr>
      <w:r w:rsidRPr="00181A59">
        <w:rPr>
          <w:iCs/>
        </w:rPr>
        <w:t>Avtaleparts tjenestekatalog skal vedlegges avtalen ved kontraktsinngåelse og minimum inneholde:</w:t>
      </w:r>
    </w:p>
    <w:p w14:paraId="037588E9" w14:textId="77777777" w:rsidR="00181A59" w:rsidRPr="00181A59" w:rsidRDefault="00181A59" w:rsidP="00181A59">
      <w:pPr>
        <w:numPr>
          <w:ilvl w:val="0"/>
          <w:numId w:val="50"/>
        </w:numPr>
        <w:rPr>
          <w:iCs/>
        </w:rPr>
      </w:pPr>
      <w:r w:rsidRPr="00181A59">
        <w:rPr>
          <w:iCs/>
        </w:rPr>
        <w:t>Konsulentbistand</w:t>
      </w:r>
    </w:p>
    <w:p w14:paraId="4F120BAA" w14:textId="77777777" w:rsidR="00181A59" w:rsidRPr="00181A59" w:rsidRDefault="00181A59" w:rsidP="00181A59">
      <w:pPr>
        <w:numPr>
          <w:ilvl w:val="0"/>
          <w:numId w:val="50"/>
        </w:numPr>
        <w:rPr>
          <w:iCs/>
        </w:rPr>
      </w:pPr>
      <w:r w:rsidRPr="00181A59">
        <w:rPr>
          <w:iCs/>
        </w:rPr>
        <w:t>Feilsøking</w:t>
      </w:r>
    </w:p>
    <w:p w14:paraId="02565B5E" w14:textId="77777777" w:rsidR="00181A59" w:rsidRPr="00181A59" w:rsidRDefault="00181A59" w:rsidP="00181A59">
      <w:pPr>
        <w:numPr>
          <w:ilvl w:val="0"/>
          <w:numId w:val="50"/>
        </w:numPr>
        <w:rPr>
          <w:iCs/>
        </w:rPr>
      </w:pPr>
      <w:r w:rsidRPr="00181A59">
        <w:rPr>
          <w:iCs/>
        </w:rPr>
        <w:t>Integrasjonsarbeid</w:t>
      </w:r>
    </w:p>
    <w:p w14:paraId="45FBDA1F" w14:textId="77777777" w:rsidR="00181A59" w:rsidRPr="00181A59" w:rsidRDefault="00181A59" w:rsidP="00181A59">
      <w:pPr>
        <w:numPr>
          <w:ilvl w:val="0"/>
          <w:numId w:val="50"/>
        </w:numPr>
        <w:rPr>
          <w:iCs/>
        </w:rPr>
      </w:pPr>
      <w:r w:rsidRPr="00181A59">
        <w:rPr>
          <w:iCs/>
        </w:rPr>
        <w:t>Opplæring</w:t>
      </w:r>
    </w:p>
    <w:p w14:paraId="69EBC136" w14:textId="77777777" w:rsidR="00181A59" w:rsidRPr="00181A59" w:rsidRDefault="00181A59" w:rsidP="00181A59">
      <w:pPr>
        <w:numPr>
          <w:ilvl w:val="0"/>
          <w:numId w:val="50"/>
        </w:numPr>
        <w:rPr>
          <w:iCs/>
        </w:rPr>
      </w:pPr>
      <w:r w:rsidRPr="00181A59">
        <w:rPr>
          <w:iCs/>
        </w:rPr>
        <w:t>Prosjektledelse</w:t>
      </w:r>
    </w:p>
    <w:p w14:paraId="14601F51" w14:textId="77777777" w:rsidR="00181A59" w:rsidRPr="00181A59" w:rsidRDefault="00181A59" w:rsidP="00181A59">
      <w:pPr>
        <w:numPr>
          <w:ilvl w:val="0"/>
          <w:numId w:val="50"/>
        </w:numPr>
        <w:rPr>
          <w:iCs/>
        </w:rPr>
      </w:pPr>
      <w:r w:rsidRPr="00181A59">
        <w:rPr>
          <w:iCs/>
        </w:rPr>
        <w:t>Konfigurasjon og endringer</w:t>
      </w:r>
    </w:p>
    <w:p w14:paraId="469E3314" w14:textId="77777777" w:rsidR="00181A59" w:rsidRPr="00181A59" w:rsidRDefault="00181A59" w:rsidP="00181A59">
      <w:pPr>
        <w:numPr>
          <w:ilvl w:val="0"/>
          <w:numId w:val="50"/>
        </w:numPr>
        <w:rPr>
          <w:iCs/>
        </w:rPr>
      </w:pPr>
      <w:r w:rsidRPr="00181A59">
        <w:rPr>
          <w:iCs/>
        </w:rPr>
        <w:t>Bistand ved ROS- og DPIA-arbeid</w:t>
      </w:r>
    </w:p>
    <w:p w14:paraId="3E1A5923" w14:textId="77777777" w:rsidR="00181A59" w:rsidRPr="00181A59" w:rsidRDefault="00181A59" w:rsidP="00181A59">
      <w:pPr>
        <w:numPr>
          <w:ilvl w:val="0"/>
          <w:numId w:val="50"/>
        </w:numPr>
        <w:rPr>
          <w:iCs/>
        </w:rPr>
      </w:pPr>
      <w:r w:rsidRPr="00181A59">
        <w:rPr>
          <w:iCs/>
        </w:rPr>
        <w:lastRenderedPageBreak/>
        <w:t>Bistand ved migrering og eksport av data</w:t>
      </w:r>
    </w:p>
    <w:p w14:paraId="7FD7872F" w14:textId="77777777" w:rsidR="00181A59" w:rsidRPr="00A411BA" w:rsidRDefault="00181A59" w:rsidP="00CF4CF1">
      <w:pPr>
        <w:rPr>
          <w:i/>
          <w:color w:val="A6A6A6"/>
        </w:rPr>
      </w:pPr>
    </w:p>
    <w:p w14:paraId="708E89F5" w14:textId="77777777" w:rsidR="00CF4CF1" w:rsidRDefault="00CF4CF1" w:rsidP="00CF4CF1">
      <w:pPr>
        <w:pStyle w:val="Overskrift2"/>
      </w:pPr>
      <w:bookmarkStart w:id="118" w:name="_Toc119938661"/>
      <w:bookmarkStart w:id="119" w:name="_Toc237592155"/>
      <w:r>
        <w:t>Avtalens punkt 2.4.7 Planer og øvelser for beredskap og katastrofer</w:t>
      </w:r>
      <w:bookmarkEnd w:id="118"/>
      <w:bookmarkEnd w:id="119"/>
    </w:p>
    <w:p w14:paraId="5864E668" w14:textId="77777777" w:rsidR="00C07E82" w:rsidRPr="00C07E82" w:rsidRDefault="00C07E82" w:rsidP="00DF5623">
      <w:bookmarkStart w:id="120" w:name="_Toc119938662"/>
      <w:r w:rsidRPr="00C07E82">
        <w:t>Dersom Oppdragsgiver ber om bistand ved beredskapsøvelser utover det som følger av avtalen, faktureres dette etter avtalte timepriser.</w:t>
      </w:r>
    </w:p>
    <w:p w14:paraId="2CF88AA0" w14:textId="77777777" w:rsidR="00CF4CF1" w:rsidRDefault="00CF4CF1" w:rsidP="00CF4CF1">
      <w:pPr>
        <w:pStyle w:val="Overskrift2"/>
      </w:pPr>
      <w:bookmarkStart w:id="121" w:name="_Toc237592156"/>
      <w:r>
        <w:t>Avtalens punkt 2.4.9 Nye versjoner av programvare</w:t>
      </w:r>
      <w:bookmarkEnd w:id="120"/>
      <w:bookmarkEnd w:id="121"/>
    </w:p>
    <w:p w14:paraId="55EAD884" w14:textId="113E0031" w:rsidR="00CF4CF1" w:rsidRPr="00CE354D" w:rsidRDefault="00DA3F8A" w:rsidP="00CF4CF1">
      <w:pPr>
        <w:rPr>
          <w:lang w:eastAsia="nb-NO"/>
        </w:rPr>
      </w:pPr>
      <w:r>
        <w:rPr>
          <w:lang w:eastAsia="nb-NO"/>
        </w:rPr>
        <w:t>I</w:t>
      </w:r>
      <w:r w:rsidRPr="00DA3F8A">
        <w:rPr>
          <w:lang w:eastAsia="nb-NO"/>
        </w:rPr>
        <w:t>nstallasjon av programrevisjoner, sikkerhetsoppdateringer og feilrettinger inngår i det ordinære driftsvederlaget.</w:t>
      </w:r>
    </w:p>
    <w:p w14:paraId="2D81293B" w14:textId="77777777" w:rsidR="00CF4CF1" w:rsidRDefault="00CF4CF1" w:rsidP="00CF4CF1">
      <w:pPr>
        <w:pStyle w:val="Overskrift2"/>
      </w:pPr>
      <w:bookmarkStart w:id="122" w:name="_Toc119938663"/>
      <w:bookmarkStart w:id="123" w:name="_Toc237592157"/>
      <w:r>
        <w:t>Avtalens punkt 3.3 Kostnader og øvrige konsekvenser av endringsordre</w:t>
      </w:r>
      <w:bookmarkEnd w:id="123"/>
    </w:p>
    <w:p w14:paraId="11D3FA10" w14:textId="77777777" w:rsidR="00DA3F8A" w:rsidRPr="00DA3F8A" w:rsidRDefault="00DA3F8A" w:rsidP="00DA3F8A">
      <w:pPr>
        <w:rPr>
          <w:lang w:eastAsia="nb-NO"/>
        </w:rPr>
      </w:pPr>
      <w:r w:rsidRPr="00DA3F8A">
        <w:rPr>
          <w:lang w:eastAsia="nb-NO"/>
        </w:rPr>
        <w:t>Kostnader knyttet til konsekvensutredning av endringsordre faktureres etter avtalte timepriser dersom ikke annet avtales.</w:t>
      </w:r>
    </w:p>
    <w:p w14:paraId="525AE1BD" w14:textId="77777777" w:rsidR="00CF4CF1" w:rsidRDefault="00CF4CF1" w:rsidP="00CF4CF1">
      <w:pPr>
        <w:pStyle w:val="Overskrift2"/>
      </w:pPr>
      <w:bookmarkStart w:id="124" w:name="_Toc237592158"/>
      <w:r>
        <w:t>Avtalens punkt 4.2.1 Avbestilling i etableringsfasen</w:t>
      </w:r>
      <w:bookmarkEnd w:id="122"/>
      <w:bookmarkEnd w:id="124"/>
      <w:r>
        <w:t xml:space="preserve"> </w:t>
      </w:r>
    </w:p>
    <w:p w14:paraId="0392DE57" w14:textId="77777777" w:rsidR="00CF4CF1" w:rsidRPr="00382A93" w:rsidRDefault="00CF4CF1" w:rsidP="00CF4CF1">
      <w:pPr>
        <w:rPr>
          <w:lang w:eastAsia="nb-NO"/>
        </w:rPr>
      </w:pPr>
      <w:r>
        <w:rPr>
          <w:lang w:eastAsia="nb-NO"/>
        </w:rPr>
        <w:t xml:space="preserve">Vederlag i forbindelse med avbestilling i etableringsfasen kan avtales her. </w:t>
      </w:r>
    </w:p>
    <w:p w14:paraId="34685871" w14:textId="77777777" w:rsidR="00CF4CF1" w:rsidRDefault="00CF4CF1" w:rsidP="00CF4CF1">
      <w:pPr>
        <w:pStyle w:val="Overskrift2"/>
      </w:pPr>
      <w:bookmarkStart w:id="125" w:name="_Toc119938664"/>
      <w:bookmarkStart w:id="126" w:name="_Toc237592159"/>
      <w:r>
        <w:t>Avtalens punkt 4.2.2 Avbestilling i ordinær drift</w:t>
      </w:r>
      <w:bookmarkEnd w:id="125"/>
      <w:bookmarkEnd w:id="126"/>
    </w:p>
    <w:p w14:paraId="2215C0AB" w14:textId="77777777" w:rsidR="00CF4CF1" w:rsidRPr="006B7898" w:rsidRDefault="00CF4CF1" w:rsidP="00CF4CF1">
      <w:r>
        <w:t xml:space="preserve">Vederlag i forbindelse med avbestilling i ordinær drift kan avtales her. </w:t>
      </w:r>
    </w:p>
    <w:p w14:paraId="378D1CE4" w14:textId="69B96F84" w:rsidR="00CF4CF1" w:rsidRDefault="00CF4CF1" w:rsidP="00CF4CF1">
      <w:pPr>
        <w:pStyle w:val="Overskrift2"/>
      </w:pPr>
      <w:bookmarkStart w:id="127" w:name="_Toc119938665"/>
      <w:bookmarkStart w:id="128" w:name="_Toc237592160"/>
      <w:r>
        <w:t xml:space="preserve">Avtalens punkt 5.3.2 </w:t>
      </w:r>
      <w:r w:rsidR="0060676A">
        <w:t>Oppdragsgivers</w:t>
      </w:r>
      <w:r>
        <w:t xml:space="preserve"> bruk av tredjepart</w:t>
      </w:r>
      <w:bookmarkEnd w:id="127"/>
      <w:bookmarkEnd w:id="128"/>
    </w:p>
    <w:p w14:paraId="06A954FD" w14:textId="1B4891BA" w:rsidR="00B339A9" w:rsidRPr="00B339A9" w:rsidRDefault="00B339A9" w:rsidP="00B339A9">
      <w:pPr>
        <w:rPr>
          <w:lang w:eastAsia="nb-NO"/>
        </w:rPr>
      </w:pPr>
      <w:r w:rsidRPr="00B339A9">
        <w:rPr>
          <w:lang w:eastAsia="nb-NO"/>
        </w:rPr>
        <w:t xml:space="preserve">Avtalepart skal samarbeide med Oppdragsgivers øvrige </w:t>
      </w:r>
      <w:r w:rsidR="00515604">
        <w:rPr>
          <w:lang w:eastAsia="nb-NO"/>
        </w:rPr>
        <w:t>Avtalepart</w:t>
      </w:r>
      <w:r w:rsidRPr="00B339A9">
        <w:rPr>
          <w:lang w:eastAsia="nb-NO"/>
        </w:rPr>
        <w:t>er, integrasjonspartnere og rådgivere når dette er nødvendig for leveransen.</w:t>
      </w:r>
    </w:p>
    <w:p w14:paraId="3B9A1638" w14:textId="0A5F617C" w:rsidR="00CF4CF1" w:rsidRDefault="00B339A9" w:rsidP="00CF4CF1">
      <w:pPr>
        <w:rPr>
          <w:lang w:eastAsia="nb-NO"/>
        </w:rPr>
      </w:pPr>
      <w:r w:rsidRPr="00B339A9">
        <w:rPr>
          <w:lang w:eastAsia="nb-NO"/>
        </w:rPr>
        <w:t>Slikt samarbeid skal inngå i ordinært driftsvederlag med mindre arbeidet går ut over normalt samarbeid og er særskilt bestilt av Oppdragsgiver</w:t>
      </w:r>
      <w:r w:rsidR="00CF4CF1">
        <w:rPr>
          <w:lang w:eastAsia="nb-NO"/>
        </w:rPr>
        <w:t xml:space="preserve">. </w:t>
      </w:r>
    </w:p>
    <w:p w14:paraId="21532F72" w14:textId="77777777" w:rsidR="00CF4CF1" w:rsidRPr="00375E5A" w:rsidRDefault="00CF4CF1" w:rsidP="00CF4CF1">
      <w:pPr>
        <w:rPr>
          <w:lang w:eastAsia="nb-NO"/>
        </w:rPr>
      </w:pPr>
      <w:r>
        <w:rPr>
          <w:lang w:eastAsia="nb-NO"/>
        </w:rPr>
        <w:br w:type="page"/>
      </w:r>
    </w:p>
    <w:p w14:paraId="0F4FFEBC" w14:textId="77777777" w:rsidR="00CF4CF1" w:rsidRDefault="00CF4CF1" w:rsidP="00CF4CF1">
      <w:pPr>
        <w:pStyle w:val="Overskrift1"/>
      </w:pPr>
      <w:bookmarkStart w:id="129" w:name="_Toc119938667"/>
      <w:bookmarkStart w:id="130" w:name="_Toc237592161"/>
      <w:r>
        <w:lastRenderedPageBreak/>
        <w:t>Bilag 8: Endringer i den generelle avtaleteksten</w:t>
      </w:r>
      <w:bookmarkEnd w:id="129"/>
      <w:bookmarkEnd w:id="130"/>
    </w:p>
    <w:p w14:paraId="0AEC2F5E" w14:textId="77777777" w:rsidR="00CF4CF1" w:rsidRDefault="00CF4CF1" w:rsidP="00CF4CF1">
      <w:pPr>
        <w:rPr>
          <w:rFonts w:cs="Arial"/>
          <w:i/>
          <w:color w:val="000000"/>
          <w:sz w:val="20"/>
          <w:szCs w:val="20"/>
        </w:rPr>
      </w:pPr>
      <w:r w:rsidRPr="00A164BB">
        <w:rPr>
          <w:rFonts w:cs="Arial"/>
          <w:i/>
          <w:color w:val="000000"/>
          <w:sz w:val="20"/>
          <w:szCs w:val="20"/>
        </w:rPr>
        <w:t>Endringer til den generelle avtaleteksten skal samles her</w:t>
      </w:r>
      <w:r>
        <w:rPr>
          <w:rFonts w:cs="Arial"/>
          <w:i/>
          <w:color w:val="000000"/>
          <w:sz w:val="20"/>
          <w:szCs w:val="20"/>
        </w:rPr>
        <w:t>,</w:t>
      </w:r>
      <w:r w:rsidRPr="00A164BB">
        <w:rPr>
          <w:rFonts w:cs="Arial"/>
          <w:i/>
          <w:color w:val="000000"/>
          <w:sz w:val="20"/>
          <w:szCs w:val="20"/>
        </w:rPr>
        <w:t xml:space="preserve"> med mindre den generelle avtaleteksten henviser slike endringer til et annet bilag.</w:t>
      </w:r>
    </w:p>
    <w:p w14:paraId="21E1DE0D" w14:textId="77777777" w:rsidR="00CF4CF1" w:rsidRDefault="00CF4CF1" w:rsidP="00CF4CF1">
      <w:pPr>
        <w:rPr>
          <w:rFonts w:cs="Arial"/>
          <w:i/>
          <w:color w:val="000000"/>
          <w:sz w:val="20"/>
          <w:szCs w:val="20"/>
        </w:rPr>
      </w:pPr>
    </w:p>
    <w:p w14:paraId="71105556" w14:textId="77777777" w:rsidR="00CF4CF1" w:rsidRPr="00A164BB" w:rsidRDefault="00CF4CF1" w:rsidP="00CF4CF1">
      <w:pPr>
        <w:rPr>
          <w:rFonts w:cs="Arial"/>
          <w:i/>
          <w:color w:val="000000"/>
          <w:sz w:val="20"/>
          <w:szCs w:val="20"/>
        </w:rPr>
      </w:pPr>
      <w:r w:rsidRPr="00A164BB">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A164BB">
        <w:rPr>
          <w:rFonts w:cs="Arial"/>
          <w:i/>
          <w:color w:val="000000"/>
          <w:sz w:val="20"/>
          <w:szCs w:val="20"/>
        </w:rPr>
        <w:t>fremkomme</w:t>
      </w:r>
      <w:proofErr w:type="gramEnd"/>
      <w:r w:rsidRPr="00A164BB">
        <w:rPr>
          <w:rFonts w:cs="Arial"/>
          <w:i/>
          <w:color w:val="000000"/>
          <w:sz w:val="20"/>
          <w:szCs w:val="20"/>
        </w:rPr>
        <w:t xml:space="preserve"> klart og utvetydig hvilke bestemmelser i avtalen det er gjort endringer til og resultatet av endringen.  </w:t>
      </w:r>
    </w:p>
    <w:p w14:paraId="1AA6C26D" w14:textId="77777777" w:rsidR="00CF4CF1" w:rsidRPr="00A164BB" w:rsidRDefault="00CF4CF1" w:rsidP="00CF4CF1">
      <w:pPr>
        <w:rPr>
          <w:rFonts w:cs="Arial"/>
          <w:i/>
          <w:color w:val="000000"/>
          <w:sz w:val="20"/>
          <w:szCs w:val="20"/>
        </w:rPr>
      </w:pPr>
    </w:p>
    <w:p w14:paraId="0A7D7E95" w14:textId="2BCD47BB" w:rsidR="00CF4CF1" w:rsidRPr="00A164BB" w:rsidRDefault="00515604" w:rsidP="00CF4CF1">
      <w:pPr>
        <w:rPr>
          <w:rFonts w:cs="Arial"/>
          <w:i/>
          <w:color w:val="000000"/>
          <w:sz w:val="20"/>
          <w:szCs w:val="20"/>
        </w:rPr>
      </w:pPr>
      <w:r>
        <w:rPr>
          <w:rFonts w:cs="Arial"/>
          <w:i/>
          <w:color w:val="000000"/>
          <w:sz w:val="20"/>
          <w:szCs w:val="20"/>
        </w:rPr>
        <w:t>Avtalepart</w:t>
      </w:r>
      <w:r w:rsidR="00CF4CF1" w:rsidRPr="00A164BB">
        <w:rPr>
          <w:rFonts w:cs="Arial"/>
          <w:i/>
          <w:color w:val="000000"/>
          <w:sz w:val="20"/>
          <w:szCs w:val="20"/>
        </w:rPr>
        <w:t xml:space="preserve">en bør imidlertid være oppmerksom på at avvik, forbehold og endringer i avtalen ved tilbudsinnlevering kan medføre at tilbudet blir avvist av </w:t>
      </w:r>
      <w:r>
        <w:rPr>
          <w:rFonts w:cs="Arial"/>
          <w:i/>
          <w:color w:val="000000"/>
          <w:sz w:val="20"/>
          <w:szCs w:val="20"/>
        </w:rPr>
        <w:t xml:space="preserve">Oppdragsgiver </w:t>
      </w:r>
      <w:r w:rsidR="00CF4CF1" w:rsidRPr="00A164BB">
        <w:rPr>
          <w:rFonts w:cs="Arial"/>
          <w:i/>
          <w:color w:val="000000"/>
          <w:sz w:val="20"/>
          <w:szCs w:val="20"/>
        </w:rPr>
        <w:t>n.</w:t>
      </w:r>
    </w:p>
    <w:p w14:paraId="0B6DC956" w14:textId="77777777" w:rsidR="00CF4CF1" w:rsidRPr="00A164BB" w:rsidRDefault="00CF4CF1" w:rsidP="00CF4CF1">
      <w:pPr>
        <w:rPr>
          <w:rFonts w:cs="Arial"/>
          <w:i/>
          <w:color w:val="000000"/>
          <w:sz w:val="20"/>
          <w:szCs w:val="20"/>
        </w:rPr>
      </w:pPr>
    </w:p>
    <w:p w14:paraId="0DD1AC5B" w14:textId="77777777" w:rsidR="00CF4CF1" w:rsidRDefault="00CF4CF1" w:rsidP="00CF4CF1">
      <w:r w:rsidRPr="0002559F">
        <w:t>Eksempel på endringstabell</w:t>
      </w:r>
      <w:r>
        <w:t>:</w:t>
      </w:r>
    </w:p>
    <w:p w14:paraId="3FCDD6CE" w14:textId="77777777" w:rsidR="00CF4CF1" w:rsidRPr="0002559F" w:rsidRDefault="00CF4CF1" w:rsidP="00CF4C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95"/>
        <w:gridCol w:w="6159"/>
      </w:tblGrid>
      <w:tr w:rsidR="00CF4CF1" w:rsidRPr="008D5761" w14:paraId="10963BD6" w14:textId="77777777" w:rsidTr="00B13683">
        <w:tc>
          <w:tcPr>
            <w:tcW w:w="2835" w:type="dxa"/>
            <w:shd w:val="clear" w:color="auto" w:fill="D9D9D9"/>
          </w:tcPr>
          <w:p w14:paraId="56B67C12" w14:textId="77777777" w:rsidR="00CF4CF1" w:rsidRPr="00746E75" w:rsidRDefault="00CF4CF1" w:rsidP="00B13683">
            <w:pPr>
              <w:spacing w:before="40"/>
              <w:rPr>
                <w:b/>
                <w:szCs w:val="20"/>
              </w:rPr>
            </w:pPr>
            <w:r w:rsidRPr="00746E75">
              <w:rPr>
                <w:b/>
                <w:szCs w:val="20"/>
              </w:rPr>
              <w:t>Punkt</w:t>
            </w:r>
            <w:r>
              <w:rPr>
                <w:b/>
                <w:szCs w:val="20"/>
              </w:rPr>
              <w:t xml:space="preserve"> i avtalen</w:t>
            </w:r>
          </w:p>
        </w:tc>
        <w:tc>
          <w:tcPr>
            <w:tcW w:w="6269" w:type="dxa"/>
            <w:shd w:val="clear" w:color="auto" w:fill="D9D9D9"/>
          </w:tcPr>
          <w:p w14:paraId="31C29336" w14:textId="77777777" w:rsidR="00CF4CF1" w:rsidRPr="00746E75" w:rsidRDefault="00CF4CF1" w:rsidP="00B13683">
            <w:pPr>
              <w:spacing w:before="40"/>
              <w:rPr>
                <w:b/>
                <w:szCs w:val="20"/>
              </w:rPr>
            </w:pPr>
            <w:r w:rsidRPr="00746E75">
              <w:rPr>
                <w:b/>
                <w:szCs w:val="20"/>
              </w:rPr>
              <w:t>Erstattes med</w:t>
            </w:r>
          </w:p>
        </w:tc>
      </w:tr>
      <w:tr w:rsidR="00CF4CF1" w:rsidRPr="008D5761" w14:paraId="16C7B082" w14:textId="77777777" w:rsidTr="00B13683">
        <w:tc>
          <w:tcPr>
            <w:tcW w:w="2835" w:type="dxa"/>
          </w:tcPr>
          <w:p w14:paraId="6E824393" w14:textId="77777777" w:rsidR="00CF4CF1" w:rsidRPr="00EF1F59" w:rsidRDefault="00CF4CF1" w:rsidP="00B13683"/>
        </w:tc>
        <w:tc>
          <w:tcPr>
            <w:tcW w:w="6269" w:type="dxa"/>
            <w:vAlign w:val="bottom"/>
          </w:tcPr>
          <w:p w14:paraId="16675F82" w14:textId="77777777" w:rsidR="00CF4CF1" w:rsidRPr="00EF1F59" w:rsidRDefault="00CF4CF1" w:rsidP="00B13683"/>
        </w:tc>
      </w:tr>
      <w:tr w:rsidR="00CF4CF1" w:rsidRPr="008D5761" w14:paraId="7D7F50DE" w14:textId="77777777" w:rsidTr="00B13683">
        <w:tc>
          <w:tcPr>
            <w:tcW w:w="2835" w:type="dxa"/>
          </w:tcPr>
          <w:p w14:paraId="05CB1A23" w14:textId="77777777" w:rsidR="00CF4CF1" w:rsidRPr="00EF1F59" w:rsidRDefault="00CF4CF1" w:rsidP="00B13683"/>
        </w:tc>
        <w:tc>
          <w:tcPr>
            <w:tcW w:w="6269" w:type="dxa"/>
            <w:vAlign w:val="bottom"/>
          </w:tcPr>
          <w:p w14:paraId="5BB658F3" w14:textId="77777777" w:rsidR="00CF4CF1" w:rsidRPr="00EF1F59" w:rsidRDefault="00CF4CF1" w:rsidP="00B13683"/>
        </w:tc>
      </w:tr>
      <w:tr w:rsidR="00CF4CF1" w:rsidRPr="008D5761" w14:paraId="36F08039" w14:textId="77777777" w:rsidTr="00B13683">
        <w:tc>
          <w:tcPr>
            <w:tcW w:w="2835" w:type="dxa"/>
          </w:tcPr>
          <w:p w14:paraId="184E58C0" w14:textId="77777777" w:rsidR="00CF4CF1" w:rsidRPr="00EF1F59" w:rsidRDefault="00CF4CF1" w:rsidP="00B13683"/>
        </w:tc>
        <w:tc>
          <w:tcPr>
            <w:tcW w:w="6269" w:type="dxa"/>
            <w:vAlign w:val="bottom"/>
          </w:tcPr>
          <w:p w14:paraId="10AF7A38" w14:textId="77777777" w:rsidR="00CF4CF1" w:rsidRPr="00EF1F59" w:rsidRDefault="00CF4CF1" w:rsidP="00B13683"/>
        </w:tc>
      </w:tr>
      <w:tr w:rsidR="00CF4CF1" w:rsidRPr="008D5761" w14:paraId="25C30955" w14:textId="77777777" w:rsidTr="00B13683">
        <w:tc>
          <w:tcPr>
            <w:tcW w:w="2835" w:type="dxa"/>
          </w:tcPr>
          <w:p w14:paraId="4373E84B" w14:textId="77777777" w:rsidR="00CF4CF1" w:rsidRDefault="00CF4CF1" w:rsidP="00B13683"/>
        </w:tc>
        <w:tc>
          <w:tcPr>
            <w:tcW w:w="6269" w:type="dxa"/>
            <w:vAlign w:val="bottom"/>
          </w:tcPr>
          <w:p w14:paraId="50A35A10" w14:textId="77777777" w:rsidR="00CF4CF1" w:rsidRDefault="00CF4CF1" w:rsidP="00B13683"/>
        </w:tc>
      </w:tr>
    </w:tbl>
    <w:p w14:paraId="4649BC79" w14:textId="77777777" w:rsidR="00CF4CF1" w:rsidRDefault="00CF4CF1" w:rsidP="00CF4CF1">
      <w:pPr>
        <w:rPr>
          <w:lang w:eastAsia="nb-NO"/>
        </w:rPr>
      </w:pPr>
    </w:p>
    <w:p w14:paraId="15D04973" w14:textId="77777777" w:rsidR="00CF4CF1" w:rsidRPr="000E3645" w:rsidRDefault="00CF4CF1" w:rsidP="00CF4CF1">
      <w:pPr>
        <w:rPr>
          <w:lang w:eastAsia="nb-NO"/>
        </w:rPr>
      </w:pPr>
      <w:r>
        <w:rPr>
          <w:lang w:eastAsia="nb-NO"/>
        </w:rPr>
        <w:br w:type="page"/>
      </w:r>
    </w:p>
    <w:p w14:paraId="729E6BEF" w14:textId="77777777" w:rsidR="00CF4CF1" w:rsidRDefault="00CF4CF1" w:rsidP="00CF4CF1">
      <w:pPr>
        <w:pStyle w:val="Overskrift1"/>
      </w:pPr>
      <w:bookmarkStart w:id="131" w:name="_Toc119938668"/>
      <w:bookmarkStart w:id="132" w:name="_Toc237592162"/>
      <w:r>
        <w:lastRenderedPageBreak/>
        <w:t>Bilag 9: Endringer av leveransen etter avtaleinngåelsen</w:t>
      </w:r>
      <w:bookmarkEnd w:id="131"/>
      <w:bookmarkEnd w:id="132"/>
    </w:p>
    <w:p w14:paraId="429FA1A4" w14:textId="77777777" w:rsidR="00CF4CF1" w:rsidRDefault="00CF4CF1" w:rsidP="00CF4CF1">
      <w:pPr>
        <w:rPr>
          <w:i/>
          <w:iCs/>
          <w:lang w:eastAsia="nb-NO"/>
        </w:rPr>
      </w:pPr>
      <w:r>
        <w:rPr>
          <w:i/>
          <w:iCs/>
          <w:lang w:eastAsia="nb-NO"/>
        </w:rPr>
        <w:t xml:space="preserve">Endringer som gjøres etter avtalens inngåelse skal føres inn her, jf. avtalens punkt 3.2. </w:t>
      </w:r>
    </w:p>
    <w:p w14:paraId="0108E720" w14:textId="77777777" w:rsidR="00CF4CF1" w:rsidRDefault="00CF4CF1" w:rsidP="00CF4CF1">
      <w:pPr>
        <w:rPr>
          <w:i/>
          <w:iCs/>
          <w:lang w:eastAsia="nb-NO"/>
        </w:rPr>
      </w:pPr>
    </w:p>
    <w:p w14:paraId="4D97623C" w14:textId="77777777" w:rsidR="00CF4CF1" w:rsidRDefault="00CF4CF1" w:rsidP="00CF4CF1">
      <w:r>
        <w:t>Eksempel på endringskatalog:</w:t>
      </w:r>
    </w:p>
    <w:p w14:paraId="43A066B3" w14:textId="77777777" w:rsidR="00CF4CF1" w:rsidRDefault="00CF4CF1" w:rsidP="00CF4CF1"/>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3"/>
        <w:gridCol w:w="3489"/>
        <w:gridCol w:w="2171"/>
        <w:gridCol w:w="1751"/>
      </w:tblGrid>
      <w:tr w:rsidR="00CF4CF1" w:rsidRPr="00746E75" w14:paraId="17F44BE5" w14:textId="77777777" w:rsidTr="00B13683">
        <w:tc>
          <w:tcPr>
            <w:tcW w:w="1560" w:type="dxa"/>
            <w:shd w:val="clear" w:color="auto" w:fill="D9D9D9"/>
          </w:tcPr>
          <w:p w14:paraId="7B90AA3B" w14:textId="77777777" w:rsidR="00CF4CF1" w:rsidRPr="00746E75" w:rsidRDefault="00CF4CF1" w:rsidP="00B13683">
            <w:pPr>
              <w:spacing w:before="40"/>
              <w:rPr>
                <w:b/>
                <w:szCs w:val="20"/>
              </w:rPr>
            </w:pPr>
            <w:r>
              <w:rPr>
                <w:b/>
                <w:szCs w:val="20"/>
              </w:rPr>
              <w:t>Endringsnr.</w:t>
            </w:r>
          </w:p>
        </w:tc>
        <w:tc>
          <w:tcPr>
            <w:tcW w:w="3685" w:type="dxa"/>
            <w:shd w:val="clear" w:color="auto" w:fill="D9D9D9"/>
          </w:tcPr>
          <w:p w14:paraId="77DF8507" w14:textId="77777777" w:rsidR="00CF4CF1" w:rsidRPr="00746E75" w:rsidRDefault="00CF4CF1" w:rsidP="00B13683">
            <w:pPr>
              <w:spacing w:before="40"/>
              <w:rPr>
                <w:b/>
                <w:szCs w:val="20"/>
              </w:rPr>
            </w:pPr>
            <w:r>
              <w:rPr>
                <w:b/>
                <w:szCs w:val="20"/>
              </w:rPr>
              <w:t>Beskrivelse</w:t>
            </w:r>
          </w:p>
        </w:tc>
        <w:tc>
          <w:tcPr>
            <w:tcW w:w="2178" w:type="dxa"/>
            <w:shd w:val="clear" w:color="auto" w:fill="D9D9D9"/>
          </w:tcPr>
          <w:p w14:paraId="54FF5773" w14:textId="77777777" w:rsidR="00CF4CF1" w:rsidRDefault="00CF4CF1" w:rsidP="00B13683">
            <w:pPr>
              <w:spacing w:before="40"/>
              <w:rPr>
                <w:b/>
                <w:szCs w:val="20"/>
              </w:rPr>
            </w:pPr>
            <w:r>
              <w:rPr>
                <w:b/>
                <w:szCs w:val="20"/>
              </w:rPr>
              <w:t>Ikraftsettelsesdato</w:t>
            </w:r>
          </w:p>
        </w:tc>
        <w:tc>
          <w:tcPr>
            <w:tcW w:w="1757" w:type="dxa"/>
            <w:shd w:val="clear" w:color="auto" w:fill="D9D9D9"/>
          </w:tcPr>
          <w:p w14:paraId="62CAC4FF" w14:textId="77777777" w:rsidR="00CF4CF1" w:rsidRDefault="00CF4CF1" w:rsidP="00B13683">
            <w:pPr>
              <w:spacing w:before="40"/>
              <w:rPr>
                <w:b/>
                <w:szCs w:val="20"/>
              </w:rPr>
            </w:pPr>
            <w:r>
              <w:rPr>
                <w:b/>
                <w:szCs w:val="20"/>
              </w:rPr>
              <w:t>Arkivreferanse</w:t>
            </w:r>
          </w:p>
        </w:tc>
      </w:tr>
      <w:tr w:rsidR="00CF4CF1" w:rsidRPr="00EF1F59" w14:paraId="7140D1AF" w14:textId="77777777" w:rsidTr="00B13683">
        <w:tc>
          <w:tcPr>
            <w:tcW w:w="1560" w:type="dxa"/>
          </w:tcPr>
          <w:p w14:paraId="12106131" w14:textId="77777777" w:rsidR="00CF4CF1" w:rsidRPr="00EF1F59" w:rsidRDefault="00CF4CF1" w:rsidP="00B13683"/>
        </w:tc>
        <w:tc>
          <w:tcPr>
            <w:tcW w:w="3685" w:type="dxa"/>
            <w:vAlign w:val="bottom"/>
          </w:tcPr>
          <w:p w14:paraId="196D55D7" w14:textId="77777777" w:rsidR="00CF4CF1" w:rsidRPr="00EF1F59" w:rsidRDefault="00CF4CF1" w:rsidP="00B13683"/>
        </w:tc>
        <w:tc>
          <w:tcPr>
            <w:tcW w:w="2178" w:type="dxa"/>
          </w:tcPr>
          <w:p w14:paraId="1282E60F" w14:textId="77777777" w:rsidR="00CF4CF1" w:rsidRDefault="00CF4CF1" w:rsidP="00B13683"/>
        </w:tc>
        <w:tc>
          <w:tcPr>
            <w:tcW w:w="1757" w:type="dxa"/>
          </w:tcPr>
          <w:p w14:paraId="42C095D5" w14:textId="77777777" w:rsidR="00CF4CF1" w:rsidRDefault="00CF4CF1" w:rsidP="00B13683"/>
        </w:tc>
      </w:tr>
      <w:tr w:rsidR="00CF4CF1" w:rsidRPr="00EF1F59" w14:paraId="141EA8DB" w14:textId="77777777" w:rsidTr="00B13683">
        <w:tc>
          <w:tcPr>
            <w:tcW w:w="1560" w:type="dxa"/>
          </w:tcPr>
          <w:p w14:paraId="5EB92773" w14:textId="77777777" w:rsidR="00CF4CF1" w:rsidRPr="00EF1F59" w:rsidRDefault="00CF4CF1" w:rsidP="00B13683"/>
        </w:tc>
        <w:tc>
          <w:tcPr>
            <w:tcW w:w="3685" w:type="dxa"/>
            <w:vAlign w:val="bottom"/>
          </w:tcPr>
          <w:p w14:paraId="002B50CE" w14:textId="77777777" w:rsidR="00CF4CF1" w:rsidRPr="00EF1F59" w:rsidRDefault="00CF4CF1" w:rsidP="00B13683"/>
        </w:tc>
        <w:tc>
          <w:tcPr>
            <w:tcW w:w="2178" w:type="dxa"/>
          </w:tcPr>
          <w:p w14:paraId="18C7A323" w14:textId="77777777" w:rsidR="00CF4CF1" w:rsidRPr="00EF1F59" w:rsidRDefault="00CF4CF1" w:rsidP="00B13683"/>
        </w:tc>
        <w:tc>
          <w:tcPr>
            <w:tcW w:w="1757" w:type="dxa"/>
          </w:tcPr>
          <w:p w14:paraId="3DCA4750" w14:textId="77777777" w:rsidR="00CF4CF1" w:rsidRPr="00EF1F59" w:rsidRDefault="00CF4CF1" w:rsidP="00B13683"/>
        </w:tc>
      </w:tr>
      <w:tr w:rsidR="00CF4CF1" w:rsidRPr="00EF1F59" w14:paraId="599AF02B" w14:textId="77777777" w:rsidTr="00B13683">
        <w:tc>
          <w:tcPr>
            <w:tcW w:w="1560" w:type="dxa"/>
          </w:tcPr>
          <w:p w14:paraId="7740889C" w14:textId="77777777" w:rsidR="00CF4CF1" w:rsidRPr="00EF1F59" w:rsidRDefault="00CF4CF1" w:rsidP="00B13683"/>
        </w:tc>
        <w:tc>
          <w:tcPr>
            <w:tcW w:w="3685" w:type="dxa"/>
            <w:vAlign w:val="bottom"/>
          </w:tcPr>
          <w:p w14:paraId="01C5CB93" w14:textId="77777777" w:rsidR="00CF4CF1" w:rsidRPr="00EF1F59" w:rsidRDefault="00CF4CF1" w:rsidP="00B13683"/>
        </w:tc>
        <w:tc>
          <w:tcPr>
            <w:tcW w:w="2178" w:type="dxa"/>
          </w:tcPr>
          <w:p w14:paraId="1C1F8678" w14:textId="77777777" w:rsidR="00CF4CF1" w:rsidRPr="00EF1F59" w:rsidRDefault="00CF4CF1" w:rsidP="00B13683"/>
        </w:tc>
        <w:tc>
          <w:tcPr>
            <w:tcW w:w="1757" w:type="dxa"/>
          </w:tcPr>
          <w:p w14:paraId="007668B1" w14:textId="77777777" w:rsidR="00CF4CF1" w:rsidRPr="00EF1F59" w:rsidRDefault="00CF4CF1" w:rsidP="00B13683"/>
        </w:tc>
      </w:tr>
      <w:tr w:rsidR="00CF4CF1" w14:paraId="66294251" w14:textId="77777777" w:rsidTr="00B13683">
        <w:tc>
          <w:tcPr>
            <w:tcW w:w="1560" w:type="dxa"/>
          </w:tcPr>
          <w:p w14:paraId="27FC7F5C" w14:textId="77777777" w:rsidR="00CF4CF1" w:rsidRDefault="00CF4CF1" w:rsidP="00B13683"/>
        </w:tc>
        <w:tc>
          <w:tcPr>
            <w:tcW w:w="3685" w:type="dxa"/>
            <w:vAlign w:val="bottom"/>
          </w:tcPr>
          <w:p w14:paraId="1CAEB448" w14:textId="77777777" w:rsidR="00CF4CF1" w:rsidRDefault="00CF4CF1" w:rsidP="00B13683"/>
        </w:tc>
        <w:tc>
          <w:tcPr>
            <w:tcW w:w="2178" w:type="dxa"/>
          </w:tcPr>
          <w:p w14:paraId="7546E90C" w14:textId="77777777" w:rsidR="00CF4CF1" w:rsidRDefault="00CF4CF1" w:rsidP="00B13683"/>
        </w:tc>
        <w:tc>
          <w:tcPr>
            <w:tcW w:w="1757" w:type="dxa"/>
          </w:tcPr>
          <w:p w14:paraId="3C6768B8" w14:textId="77777777" w:rsidR="00CF4CF1" w:rsidRDefault="00CF4CF1" w:rsidP="00B13683"/>
        </w:tc>
      </w:tr>
    </w:tbl>
    <w:p w14:paraId="57E217B5" w14:textId="77777777" w:rsidR="00CF4CF1" w:rsidRDefault="00CF4CF1" w:rsidP="00CF4CF1">
      <w:pPr>
        <w:rPr>
          <w:i/>
          <w:iCs/>
          <w:lang w:eastAsia="nb-NO"/>
        </w:rPr>
      </w:pPr>
    </w:p>
    <w:p w14:paraId="17B46561" w14:textId="77777777" w:rsidR="00CF4CF1" w:rsidRPr="000A5520" w:rsidRDefault="00CF4CF1" w:rsidP="00CF4CF1">
      <w:pPr>
        <w:rPr>
          <w:i/>
          <w:iCs/>
          <w:lang w:eastAsia="nb-NO"/>
        </w:rPr>
      </w:pPr>
      <w:r>
        <w:rPr>
          <w:i/>
          <w:iCs/>
          <w:lang w:eastAsia="nb-NO"/>
        </w:rPr>
        <w:br w:type="page"/>
      </w:r>
    </w:p>
    <w:p w14:paraId="7EA1FFEB" w14:textId="499EAEBC" w:rsidR="00CF4CF1" w:rsidRDefault="00CF4CF1" w:rsidP="00CF4CF1">
      <w:pPr>
        <w:pStyle w:val="Overskrift1"/>
      </w:pPr>
      <w:bookmarkStart w:id="133" w:name="_Toc119938669"/>
      <w:bookmarkStart w:id="134" w:name="_Toc237592163"/>
      <w:r>
        <w:lastRenderedPageBreak/>
        <w:t xml:space="preserve">Bilag 10: </w:t>
      </w:r>
      <w:r w:rsidR="00107F8B">
        <w:t>Standard lisensvilkår</w:t>
      </w:r>
      <w:r>
        <w:t xml:space="preserve"> for standardprogramvare og fri programvare</w:t>
      </w:r>
      <w:bookmarkEnd w:id="133"/>
      <w:bookmarkEnd w:id="134"/>
    </w:p>
    <w:p w14:paraId="7B7D25C7" w14:textId="77777777" w:rsidR="00DD58CA" w:rsidRPr="00DD58CA" w:rsidRDefault="00DD58CA" w:rsidP="00E60132">
      <w:bookmarkStart w:id="135" w:name="_Toc119938670"/>
      <w:r w:rsidRPr="00DD58CA">
        <w:t>Avtalepart skal legge ved samtlige standard lisensvilkår som gjelder for standardprogramvare, skyløsninger og tredjepartsprogramvare som inngår i leveransen.</w:t>
      </w:r>
    </w:p>
    <w:p w14:paraId="0B1F2D78" w14:textId="77777777" w:rsidR="00DD58CA" w:rsidRPr="00DD58CA" w:rsidRDefault="00DD58CA" w:rsidP="00E60132">
      <w:r w:rsidRPr="00DD58CA">
        <w:t>Standardvilkårene kan ikke innskrenke Oppdragsgivers rettigheter etter rammeavtalen, SSA-D eller avropet.</w:t>
      </w:r>
    </w:p>
    <w:p w14:paraId="6AD7D010" w14:textId="213DE4AA" w:rsidR="00CF4CF1" w:rsidRDefault="00CF4CF1" w:rsidP="00CF4CF1">
      <w:pPr>
        <w:pStyle w:val="Overskrift2"/>
      </w:pPr>
      <w:bookmarkStart w:id="136" w:name="_Toc237592164"/>
      <w:r>
        <w:t xml:space="preserve">Avtalens punkt 5.1.1 </w:t>
      </w:r>
      <w:r w:rsidR="00545D60">
        <w:t>Avtaleparts</w:t>
      </w:r>
      <w:r>
        <w:t xml:space="preserve"> ansvar for leveransen - generelt</w:t>
      </w:r>
      <w:bookmarkEnd w:id="135"/>
      <w:bookmarkEnd w:id="136"/>
    </w:p>
    <w:p w14:paraId="7455D950" w14:textId="6CB3E130" w:rsidR="00CF4CF1" w:rsidRDefault="00CF4CF1" w:rsidP="00E60132">
      <w:r w:rsidRPr="00A1226E">
        <w:t>I den utstrekning standardprogramvare som er omfattet av leveransen</w:t>
      </w:r>
      <w:r>
        <w:t xml:space="preserve"> må </w:t>
      </w:r>
      <w:r w:rsidRPr="00A1226E">
        <w:t>leveres under standard lisens</w:t>
      </w:r>
      <w:r w:rsidR="00484447">
        <w:t>vilkår</w:t>
      </w:r>
      <w:r>
        <w:t>, skal dette</w:t>
      </w:r>
      <w:r w:rsidRPr="00A1226E">
        <w:t xml:space="preserve"> være uttrykkelig angitt i et eget kapittel i bilag 2 og kopier av </w:t>
      </w:r>
      <w:r>
        <w:t>lisensbetingelsene</w:t>
      </w:r>
      <w:r w:rsidRPr="00A1226E" w:rsidDel="00407964">
        <w:t xml:space="preserve"> </w:t>
      </w:r>
      <w:r>
        <w:t>skal være vedlagt her.</w:t>
      </w:r>
    </w:p>
    <w:p w14:paraId="1C7EDAA9" w14:textId="77777777" w:rsidR="00CF4CF1" w:rsidRPr="00DB23BE" w:rsidRDefault="00CF4CF1" w:rsidP="00CF4CF1"/>
    <w:p w14:paraId="49973DF7" w14:textId="77777777" w:rsidR="00CF4CF1" w:rsidRPr="0061053A" w:rsidRDefault="00CF4CF1" w:rsidP="00CF4CF1">
      <w:pPr>
        <w:rPr>
          <w:lang w:eastAsia="nb-NO"/>
        </w:rPr>
      </w:pPr>
      <w:r>
        <w:rPr>
          <w:lang w:eastAsia="nb-NO"/>
        </w:rPr>
        <w:br w:type="page"/>
      </w:r>
    </w:p>
    <w:p w14:paraId="4A310BE4" w14:textId="77777777" w:rsidR="00CF4CF1" w:rsidRDefault="00CF4CF1" w:rsidP="00CF4CF1">
      <w:pPr>
        <w:pStyle w:val="Overskrift1"/>
      </w:pPr>
      <w:bookmarkStart w:id="137" w:name="_Toc237592165"/>
      <w:r>
        <w:lastRenderedPageBreak/>
        <w:t>Bilag 11: Databehandleravtale</w:t>
      </w:r>
      <w:bookmarkEnd w:id="137"/>
      <w:r>
        <w:t xml:space="preserve"> </w:t>
      </w:r>
    </w:p>
    <w:p w14:paraId="65BA25A5" w14:textId="188F304E" w:rsidR="001E36F1" w:rsidRPr="001E36F1" w:rsidRDefault="001E36F1" w:rsidP="001E36F1">
      <w:pPr>
        <w:rPr>
          <w:lang w:eastAsia="nb-NO"/>
        </w:rPr>
      </w:pPr>
      <w:r w:rsidRPr="001E36F1">
        <w:rPr>
          <w:lang w:eastAsia="nb-NO"/>
        </w:rPr>
        <w:t>Databehandleravtale skal inngås ved alle avrop hvor Avtalepart eller under</w:t>
      </w:r>
      <w:r w:rsidR="00793B05">
        <w:rPr>
          <w:lang w:eastAsia="nb-NO"/>
        </w:rPr>
        <w:t>leverandører</w:t>
      </w:r>
      <w:r w:rsidRPr="001E36F1">
        <w:rPr>
          <w:lang w:eastAsia="nb-NO"/>
        </w:rPr>
        <w:t xml:space="preserve"> behandler personopplysninger på vegne av Oppdragsgiver.</w:t>
      </w:r>
    </w:p>
    <w:p w14:paraId="31431903" w14:textId="77777777" w:rsidR="001E36F1" w:rsidRPr="001E36F1" w:rsidRDefault="001E36F1" w:rsidP="001E36F1">
      <w:pPr>
        <w:rPr>
          <w:lang w:eastAsia="nb-NO"/>
        </w:rPr>
      </w:pPr>
      <w:r w:rsidRPr="001E36F1">
        <w:rPr>
          <w:lang w:eastAsia="nb-NO"/>
        </w:rPr>
        <w:t>DFØs standard databehandleravtale benyttes som utgangspunkt.</w:t>
      </w:r>
    </w:p>
    <w:p w14:paraId="0AFC1A84" w14:textId="0B7013F4" w:rsidR="00904DB6" w:rsidRPr="00454523" w:rsidRDefault="00904DB6" w:rsidP="001E36F1">
      <w:pPr>
        <w:rPr>
          <w:i/>
          <w:iCs/>
          <w:lang w:eastAsia="nb-NO"/>
        </w:rPr>
      </w:pPr>
    </w:p>
    <w:sectPr w:rsidR="00904DB6" w:rsidRPr="00454523" w:rsidSect="006114CD">
      <w:headerReference w:type="even" r:id="rId18"/>
      <w:headerReference w:type="default" r:id="rId19"/>
      <w:footerReference w:type="default" r:id="rId20"/>
      <w:headerReference w:type="first" r:id="rId21"/>
      <w:pgSz w:w="11906" w:h="16838" w:code="9"/>
      <w:pgMar w:top="1418" w:right="1133"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A0721" w14:textId="77777777" w:rsidR="000A7D36" w:rsidRDefault="000A7D36">
      <w:r>
        <w:separator/>
      </w:r>
    </w:p>
    <w:p w14:paraId="7D707C4A" w14:textId="77777777" w:rsidR="000A7D36" w:rsidRDefault="000A7D36"/>
  </w:endnote>
  <w:endnote w:type="continuationSeparator" w:id="0">
    <w:p w14:paraId="10D8EE9B" w14:textId="77777777" w:rsidR="000A7D36" w:rsidRDefault="000A7D36">
      <w:r>
        <w:continuationSeparator/>
      </w:r>
    </w:p>
    <w:p w14:paraId="6D467CE2" w14:textId="77777777" w:rsidR="000A7D36" w:rsidRDefault="000A7D36"/>
  </w:endnote>
  <w:endnote w:type="continuationNotice" w:id="1">
    <w:p w14:paraId="47DFDC23" w14:textId="77777777" w:rsidR="000A7D36" w:rsidRDefault="000A7D36"/>
    <w:p w14:paraId="720D0A52" w14:textId="77777777" w:rsidR="000A7D36" w:rsidRDefault="000A7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E6985" w14:textId="77777777" w:rsidR="00D50DD8" w:rsidRPr="002D6B0C" w:rsidRDefault="00D50DD8" w:rsidP="00AD6D59">
    <w:pPr>
      <w:pStyle w:val="Bunntekst"/>
      <w:tabs>
        <w:tab w:val="clear" w:pos="4536"/>
        <w:tab w:val="clear" w:pos="9072"/>
      </w:tabs>
      <w:ind w:right="848"/>
    </w:pPr>
    <w:r>
      <w:tab/>
    </w:r>
  </w:p>
  <w:p w14:paraId="71E49437" w14:textId="5B0C8B81" w:rsidR="00D50DD8" w:rsidRPr="00D50DD8" w:rsidRDefault="7055474E" w:rsidP="00D50DD8">
    <w:pPr>
      <w:tabs>
        <w:tab w:val="right" w:pos="8505"/>
      </w:tabs>
      <w:rPr>
        <w:rFonts w:ascii="Times New Roman" w:hAnsi="Times New Roman" w:cs="Times New Roman"/>
        <w:smallCaps/>
        <w:sz w:val="8"/>
        <w:szCs w:val="12"/>
      </w:rPr>
    </w:pPr>
    <w:r w:rsidRPr="7055474E">
      <w:rPr>
        <w:sz w:val="20"/>
        <w:szCs w:val="20"/>
      </w:rPr>
      <w:t>Bilag til SSA-D 2024</w:t>
    </w:r>
    <w:r w:rsidR="00D50DD8">
      <w:tab/>
    </w:r>
    <w:r w:rsidR="00D50DD8">
      <w:tab/>
    </w:r>
    <w:r w:rsidRPr="7055474E">
      <w:rPr>
        <w:sz w:val="20"/>
        <w:szCs w:val="20"/>
      </w:rPr>
      <w:t xml:space="preserve">Side </w:t>
    </w:r>
    <w:r w:rsidR="00D50DD8" w:rsidRPr="7055474E">
      <w:rPr>
        <w:sz w:val="20"/>
        <w:szCs w:val="20"/>
      </w:rPr>
      <w:fldChar w:fldCharType="begin"/>
    </w:r>
    <w:r w:rsidR="00D50DD8" w:rsidRPr="7055474E">
      <w:rPr>
        <w:sz w:val="20"/>
        <w:szCs w:val="20"/>
      </w:rPr>
      <w:instrText xml:space="preserve"> PAGE </w:instrText>
    </w:r>
    <w:r w:rsidR="00D50DD8" w:rsidRPr="7055474E">
      <w:rPr>
        <w:sz w:val="20"/>
        <w:szCs w:val="20"/>
      </w:rPr>
      <w:fldChar w:fldCharType="separate"/>
    </w:r>
    <w:r w:rsidRPr="7055474E">
      <w:rPr>
        <w:sz w:val="20"/>
        <w:szCs w:val="20"/>
      </w:rPr>
      <w:t>2</w:t>
    </w:r>
    <w:r w:rsidR="00D50DD8" w:rsidRPr="7055474E">
      <w:rPr>
        <w:sz w:val="20"/>
        <w:szCs w:val="20"/>
      </w:rPr>
      <w:fldChar w:fldCharType="end"/>
    </w:r>
    <w:r w:rsidRPr="7055474E">
      <w:rPr>
        <w:sz w:val="20"/>
        <w:szCs w:val="20"/>
      </w:rPr>
      <w:t xml:space="preserve"> av 20</w:t>
    </w:r>
  </w:p>
  <w:p w14:paraId="5205C3DB" w14:textId="40B402E1" w:rsidR="00D50DD8" w:rsidRPr="00D50DD8" w:rsidRDefault="00D50DD8" w:rsidP="7055474E">
    <w:pPr>
      <w:tabs>
        <w:tab w:val="right" w:pos="8505"/>
      </w:tabs>
      <w:rPr>
        <w:sz w:val="20"/>
        <w:szCs w:val="20"/>
      </w:rPr>
    </w:pPr>
  </w:p>
  <w:p w14:paraId="2F5D3D9F" w14:textId="64255F75" w:rsidR="00D50DD8" w:rsidRPr="00D50DD8" w:rsidRDefault="7055474E" w:rsidP="7055474E">
    <w:pPr>
      <w:tabs>
        <w:tab w:val="right" w:pos="8505"/>
      </w:tabs>
      <w:jc w:val="center"/>
      <w:rPr>
        <w:rFonts w:ascii="Times New Roman" w:hAnsi="Times New Roman" w:cs="Times New Roman"/>
        <w:smallCaps/>
        <w:sz w:val="12"/>
        <w:szCs w:val="12"/>
      </w:rPr>
    </w:pPr>
    <w:r>
      <w:rPr>
        <w:noProof/>
      </w:rPr>
      <w:drawing>
        <wp:inline distT="0" distB="0" distL="0" distR="0" wp14:anchorId="4EA93419" wp14:editId="6830CFE2">
          <wp:extent cx="2385060" cy="310515"/>
          <wp:effectExtent l="0" t="0" r="0" b="0"/>
          <wp:docPr id="550221490" name="Bilde 2">
            <a:extLst xmlns:a="http://schemas.openxmlformats.org/drawingml/2006/main">
              <a:ext uri="{FF2B5EF4-FFF2-40B4-BE49-F238E27FC236}">
                <a16:creationId xmlns:a16="http://schemas.microsoft.com/office/drawing/2014/main" id="{AA08CCFE-AA1B-4809-8167-2BB23DD62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inline>
      </w:drawing>
    </w:r>
  </w:p>
  <w:p w14:paraId="35B5F77C" w14:textId="0A52B974" w:rsidR="00D50DD8" w:rsidRPr="00D50DD8" w:rsidRDefault="00D50DD8" w:rsidP="7055474E">
    <w:pPr>
      <w:tabs>
        <w:tab w:val="right" w:pos="8505"/>
      </w:tabs>
      <w:rPr>
        <w:rFonts w:ascii="Times New Roman" w:hAnsi="Times New Roman" w:cs="Times New Roman"/>
        <w:smallCaps/>
        <w:sz w:val="12"/>
        <w:szCs w:val="12"/>
      </w:rPr>
    </w:pPr>
  </w:p>
  <w:p w14:paraId="0FD2905B" w14:textId="77777777" w:rsidR="00D50DD8" w:rsidRPr="00D50DD8" w:rsidRDefault="00D50DD8" w:rsidP="00D50DD8">
    <w:pPr>
      <w:tabs>
        <w:tab w:val="right" w:pos="8505"/>
      </w:tabs>
      <w:rPr>
        <w:rFonts w:ascii="Times New Roman" w:hAnsi="Times New Roman" w:cs="Times New Roman"/>
        <w:smallCaps/>
        <w:sz w:val="12"/>
        <w:szCs w:val="16"/>
      </w:rPr>
    </w:pPr>
  </w:p>
  <w:p w14:paraId="37AA8614" w14:textId="462201E5" w:rsidR="002A7040" w:rsidRPr="00363B7D" w:rsidRDefault="002A7040" w:rsidP="00D50DD8">
    <w:pPr>
      <w:tabs>
        <w:tab w:val="right" w:pos="8505"/>
      </w:tabs>
      <w:rPr>
        <w:rFonts w:ascii="Times New Roman" w:hAnsi="Times New Roman" w:cs="Times New Roman"/>
        <w:smallCaps/>
        <w:sz w:val="12"/>
        <w:szCs w:val="1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B13683">
    <w:pPr>
      <w:pStyle w:val="Bunntekst"/>
      <w:tabs>
        <w:tab w:val="clear" w:pos="4536"/>
        <w:tab w:val="clear" w:pos="9072"/>
      </w:tabs>
      <w:ind w:right="848"/>
      <w:jc w:val="right"/>
    </w:pPr>
    <w:r>
      <w:tab/>
    </w:r>
  </w:p>
  <w:p w14:paraId="1FB92ED3" w14:textId="42EB97C5" w:rsidR="00904DB6" w:rsidRDefault="00904DB6" w:rsidP="00B13683">
    <w:pPr>
      <w:pStyle w:val="Bunntekst"/>
      <w:tabs>
        <w:tab w:val="clear" w:pos="4536"/>
        <w:tab w:val="clear" w:pos="9072"/>
        <w:tab w:val="right" w:pos="8222"/>
      </w:tabs>
      <w:rPr>
        <w:rStyle w:val="Sidetall"/>
      </w:rPr>
    </w:pPr>
    <w:r>
      <w:t>Bilag til SSA-</w:t>
    </w:r>
    <w:r w:rsidR="00CF4CF1">
      <w:t>D</w:t>
    </w:r>
    <w:r>
      <w:t xml:space="preserve"> 202</w:t>
    </w:r>
    <w:r w:rsidR="00CE1A52">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p w14:paraId="0844F7B1" w14:textId="77777777" w:rsidR="00596890" w:rsidRDefault="00596890" w:rsidP="00B13683">
    <w:pPr>
      <w:pStyle w:val="Bunntekst"/>
      <w:tabs>
        <w:tab w:val="clear" w:pos="4536"/>
        <w:tab w:val="clear" w:pos="9072"/>
        <w:tab w:val="right" w:pos="8222"/>
      </w:tabs>
      <w:rPr>
        <w:rStyle w:val="Sidetall"/>
      </w:rPr>
    </w:pPr>
  </w:p>
  <w:p w14:paraId="19BAD5EA" w14:textId="36D4F9F3" w:rsidR="00D50DD8" w:rsidRDefault="618A9C36" w:rsidP="00596890">
    <w:pPr>
      <w:pStyle w:val="Bunntekst"/>
      <w:tabs>
        <w:tab w:val="clear" w:pos="4536"/>
        <w:tab w:val="clear" w:pos="9072"/>
        <w:tab w:val="right" w:pos="8222"/>
      </w:tabs>
      <w:jc w:val="center"/>
    </w:pPr>
    <w:r>
      <w:rPr>
        <w:noProof/>
      </w:rPr>
      <w:drawing>
        <wp:inline distT="0" distB="0" distL="0" distR="0" wp14:anchorId="00E3013D" wp14:editId="14DD2F85">
          <wp:extent cx="2385060" cy="310515"/>
          <wp:effectExtent l="0" t="0" r="0" b="0"/>
          <wp:docPr id="1751690488" name="Bilde 2">
            <a:extLst xmlns:a="http://schemas.openxmlformats.org/drawingml/2006/main">
              <a:ext uri="{FF2B5EF4-FFF2-40B4-BE49-F238E27FC236}">
                <a16:creationId xmlns:a16="http://schemas.microsoft.com/office/drawing/2014/main" id="{AA08CCFE-AA1B-4809-8167-2BB23DD62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A7D299" w:rsidR="002A7040" w:rsidRDefault="005A292A" w:rsidP="00CF2E2A">
    <w:pPr>
      <w:pStyle w:val="Bunntekst"/>
      <w:tabs>
        <w:tab w:val="clear" w:pos="4536"/>
        <w:tab w:val="clear" w:pos="9072"/>
        <w:tab w:val="right" w:pos="8222"/>
      </w:tabs>
      <w:ind w:right="-2"/>
      <w:rPr>
        <w:rFonts w:ascii="Calibri" w:hAnsi="Calibri"/>
        <w:smallCaps w:val="0"/>
      </w:rPr>
    </w:pPr>
    <w:r>
      <w:t>Bilag til SSA-</w:t>
    </w:r>
    <w:r w:rsidR="00705192">
      <w:t>D</w:t>
    </w:r>
    <w:r>
      <w:t xml:space="preserve"> 202</w:t>
    </w:r>
    <w:r w:rsidR="00CE1A52">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1A4132ED" w14:textId="524B5CB4" w:rsidR="00D50DD8" w:rsidRPr="00713F9F" w:rsidRDefault="00D50DD8" w:rsidP="00CF2E2A">
    <w:pPr>
      <w:pStyle w:val="Bunntekst"/>
      <w:tabs>
        <w:tab w:val="clear" w:pos="4536"/>
        <w:tab w:val="clear" w:pos="9072"/>
        <w:tab w:val="right" w:pos="8222"/>
      </w:tabs>
      <w:ind w:right="-2"/>
      <w:rPr>
        <w:rFonts w:ascii="Calibri" w:hAnsi="Calibri"/>
        <w:smallCaps w:val="0"/>
      </w:rPr>
    </w:pPr>
    <w:r w:rsidRPr="0064483C">
      <w:rPr>
        <w:rFonts w:cstheme="minorHAnsi"/>
        <w:noProof/>
      </w:rPr>
      <w:drawing>
        <wp:anchor distT="0" distB="0" distL="114300" distR="114300" simplePos="0" relativeHeight="251658241" behindDoc="0" locked="0" layoutInCell="1" allowOverlap="1" wp14:anchorId="30303E7B" wp14:editId="716BC09F">
          <wp:simplePos x="0" y="0"/>
          <wp:positionH relativeFrom="margin">
            <wp:align>center</wp:align>
          </wp:positionH>
          <wp:positionV relativeFrom="paragraph">
            <wp:posOffset>128914</wp:posOffset>
          </wp:positionV>
          <wp:extent cx="2385060" cy="310515"/>
          <wp:effectExtent l="0" t="0" r="0" b="0"/>
          <wp:wrapSquare wrapText="bothSides"/>
          <wp:docPr id="1422871107" name="Bilde 2">
            <a:extLst xmlns:a="http://schemas.openxmlformats.org/drawingml/2006/main">
              <a:ext uri="{FF2B5EF4-FFF2-40B4-BE49-F238E27FC236}">
                <a16:creationId xmlns:a16="http://schemas.microsoft.com/office/drawing/2014/main" id="{AA08CCFE-AA1B-4809-8167-2BB23DD62F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060" cy="3105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5151" w14:textId="77777777" w:rsidR="000A7D36" w:rsidRDefault="000A7D36">
      <w:r>
        <w:separator/>
      </w:r>
    </w:p>
    <w:p w14:paraId="155277E8" w14:textId="77777777" w:rsidR="000A7D36" w:rsidRDefault="000A7D36"/>
  </w:footnote>
  <w:footnote w:type="continuationSeparator" w:id="0">
    <w:p w14:paraId="6EC9785D" w14:textId="77777777" w:rsidR="000A7D36" w:rsidRDefault="000A7D36">
      <w:r>
        <w:continuationSeparator/>
      </w:r>
    </w:p>
    <w:p w14:paraId="421B73D5" w14:textId="77777777" w:rsidR="000A7D36" w:rsidRDefault="000A7D36"/>
  </w:footnote>
  <w:footnote w:type="continuationNotice" w:id="1">
    <w:p w14:paraId="17A396AD" w14:textId="77777777" w:rsidR="000A7D36" w:rsidRDefault="000A7D36"/>
    <w:p w14:paraId="79D818C7" w14:textId="77777777" w:rsidR="000A7D36" w:rsidRDefault="000A7D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1F00BD0"/>
    <w:multiLevelType w:val="multilevel"/>
    <w:tmpl w:val="B382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A60A4"/>
    <w:multiLevelType w:val="multilevel"/>
    <w:tmpl w:val="5E682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1D8825FA"/>
    <w:multiLevelType w:val="multilevel"/>
    <w:tmpl w:val="4378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8"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9"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0"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7"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1"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5"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7"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70A4783"/>
    <w:multiLevelType w:val="multilevel"/>
    <w:tmpl w:val="5A12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6"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8"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9"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7"/>
  </w:num>
  <w:num w:numId="3" w16cid:durableId="1545868203">
    <w:abstractNumId w:val="16"/>
  </w:num>
  <w:num w:numId="4" w16cid:durableId="1109080236">
    <w:abstractNumId w:val="39"/>
  </w:num>
  <w:num w:numId="5" w16cid:durableId="1513838894">
    <w:abstractNumId w:val="26"/>
  </w:num>
  <w:num w:numId="6" w16cid:durableId="692999198">
    <w:abstractNumId w:val="42"/>
  </w:num>
  <w:num w:numId="7" w16cid:durableId="1330281854">
    <w:abstractNumId w:val="30"/>
  </w:num>
  <w:num w:numId="8" w16cid:durableId="670377782">
    <w:abstractNumId w:val="28"/>
  </w:num>
  <w:num w:numId="9" w16cid:durableId="1866937943">
    <w:abstractNumId w:val="4"/>
  </w:num>
  <w:num w:numId="10" w16cid:durableId="1533956750">
    <w:abstractNumId w:val="11"/>
  </w:num>
  <w:num w:numId="11" w16cid:durableId="1325233487">
    <w:abstractNumId w:val="18"/>
  </w:num>
  <w:num w:numId="12" w16cid:durableId="1699283132">
    <w:abstractNumId w:val="5"/>
  </w:num>
  <w:num w:numId="13" w16cid:durableId="934289978">
    <w:abstractNumId w:val="29"/>
  </w:num>
  <w:num w:numId="14" w16cid:durableId="1055816400">
    <w:abstractNumId w:val="25"/>
  </w:num>
  <w:num w:numId="15" w16cid:durableId="1490714400">
    <w:abstractNumId w:val="14"/>
  </w:num>
  <w:num w:numId="16" w16cid:durableId="2134054309">
    <w:abstractNumId w:val="1"/>
  </w:num>
  <w:num w:numId="17" w16cid:durableId="1234467389">
    <w:abstractNumId w:val="38"/>
  </w:num>
  <w:num w:numId="18" w16cid:durableId="705521631">
    <w:abstractNumId w:val="48"/>
  </w:num>
  <w:num w:numId="19" w16cid:durableId="39676391">
    <w:abstractNumId w:val="20"/>
  </w:num>
  <w:num w:numId="20" w16cid:durableId="240334780">
    <w:abstractNumId w:val="35"/>
  </w:num>
  <w:num w:numId="21" w16cid:durableId="780416589">
    <w:abstractNumId w:val="23"/>
  </w:num>
  <w:num w:numId="22" w16cid:durableId="1238319458">
    <w:abstractNumId w:val="31"/>
  </w:num>
  <w:num w:numId="23" w16cid:durableId="1620263090">
    <w:abstractNumId w:val="6"/>
  </w:num>
  <w:num w:numId="24" w16cid:durableId="210460989">
    <w:abstractNumId w:val="12"/>
  </w:num>
  <w:num w:numId="25" w16cid:durableId="1428191694">
    <w:abstractNumId w:val="19"/>
  </w:num>
  <w:num w:numId="26" w16cid:durableId="285818897">
    <w:abstractNumId w:val="33"/>
  </w:num>
  <w:num w:numId="27" w16cid:durableId="1757701873">
    <w:abstractNumId w:val="36"/>
  </w:num>
  <w:num w:numId="28" w16cid:durableId="1636527398">
    <w:abstractNumId w:val="43"/>
  </w:num>
  <w:num w:numId="29" w16cid:durableId="981541430">
    <w:abstractNumId w:val="27"/>
  </w:num>
  <w:num w:numId="30" w16cid:durableId="982351064">
    <w:abstractNumId w:val="10"/>
  </w:num>
  <w:num w:numId="31" w16cid:durableId="1557817846">
    <w:abstractNumId w:val="9"/>
  </w:num>
  <w:num w:numId="32" w16cid:durableId="1954750721">
    <w:abstractNumId w:val="37"/>
  </w:num>
  <w:num w:numId="33" w16cid:durableId="683365927">
    <w:abstractNumId w:val="49"/>
  </w:num>
  <w:num w:numId="34" w16cid:durableId="1144083194">
    <w:abstractNumId w:val="34"/>
  </w:num>
  <w:num w:numId="35" w16cid:durableId="1380131753">
    <w:abstractNumId w:val="45"/>
  </w:num>
  <w:num w:numId="36" w16cid:durableId="1032074662">
    <w:abstractNumId w:val="44"/>
  </w:num>
  <w:num w:numId="37" w16cid:durableId="864826720">
    <w:abstractNumId w:val="47"/>
  </w:num>
  <w:num w:numId="38" w16cid:durableId="537932074">
    <w:abstractNumId w:val="40"/>
  </w:num>
  <w:num w:numId="39" w16cid:durableId="80495541">
    <w:abstractNumId w:val="8"/>
  </w:num>
  <w:num w:numId="40" w16cid:durableId="226383624">
    <w:abstractNumId w:val="21"/>
  </w:num>
  <w:num w:numId="41" w16cid:durableId="1091240900">
    <w:abstractNumId w:val="32"/>
  </w:num>
  <w:num w:numId="42" w16cid:durableId="1736007200">
    <w:abstractNumId w:val="24"/>
  </w:num>
  <w:num w:numId="43" w16cid:durableId="1861049469">
    <w:abstractNumId w:val="7"/>
  </w:num>
  <w:num w:numId="44" w16cid:durableId="1723554376">
    <w:abstractNumId w:val="22"/>
  </w:num>
  <w:num w:numId="45" w16cid:durableId="1224802933">
    <w:abstractNumId w:val="46"/>
  </w:num>
  <w:num w:numId="46" w16cid:durableId="783382576">
    <w:abstractNumId w:val="15"/>
  </w:num>
  <w:num w:numId="47" w16cid:durableId="647249586">
    <w:abstractNumId w:val="3"/>
  </w:num>
  <w:num w:numId="48" w16cid:durableId="841628795">
    <w:abstractNumId w:val="13"/>
  </w:num>
  <w:num w:numId="49" w16cid:durableId="1369648769">
    <w:abstractNumId w:val="2"/>
  </w:num>
  <w:num w:numId="50" w16cid:durableId="1085149679">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3CCC"/>
    <w:rsid w:val="00024AF5"/>
    <w:rsid w:val="00024B67"/>
    <w:rsid w:val="00024BAE"/>
    <w:rsid w:val="00025447"/>
    <w:rsid w:val="00025876"/>
    <w:rsid w:val="00025EB2"/>
    <w:rsid w:val="00026464"/>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0D90"/>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1AD"/>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A7D36"/>
    <w:rsid w:val="000B011E"/>
    <w:rsid w:val="000B011F"/>
    <w:rsid w:val="000B036A"/>
    <w:rsid w:val="000B0D98"/>
    <w:rsid w:val="000B0ED3"/>
    <w:rsid w:val="000B10B2"/>
    <w:rsid w:val="000B1189"/>
    <w:rsid w:val="000B1244"/>
    <w:rsid w:val="000B180A"/>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793"/>
    <w:rsid w:val="000C7B3B"/>
    <w:rsid w:val="000C7F32"/>
    <w:rsid w:val="000D034A"/>
    <w:rsid w:val="000D03C3"/>
    <w:rsid w:val="000D07AE"/>
    <w:rsid w:val="000D0905"/>
    <w:rsid w:val="000D0D6B"/>
    <w:rsid w:val="000D0F1C"/>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07F8B"/>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CA4"/>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1BE9"/>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57E95"/>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67A"/>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A59"/>
    <w:rsid w:val="00181C2C"/>
    <w:rsid w:val="00181C45"/>
    <w:rsid w:val="00181D45"/>
    <w:rsid w:val="00182309"/>
    <w:rsid w:val="00182D91"/>
    <w:rsid w:val="00182F95"/>
    <w:rsid w:val="0018348C"/>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2E7"/>
    <w:rsid w:val="001E361D"/>
    <w:rsid w:val="001E36F1"/>
    <w:rsid w:val="001E3787"/>
    <w:rsid w:val="001E43BF"/>
    <w:rsid w:val="001E46A3"/>
    <w:rsid w:val="001E4C1F"/>
    <w:rsid w:val="001E4CF4"/>
    <w:rsid w:val="001E56F6"/>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E6C"/>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A"/>
    <w:rsid w:val="002218BE"/>
    <w:rsid w:val="00221A74"/>
    <w:rsid w:val="00221E06"/>
    <w:rsid w:val="00221F98"/>
    <w:rsid w:val="00222066"/>
    <w:rsid w:val="0022243D"/>
    <w:rsid w:val="0022259A"/>
    <w:rsid w:val="0022312C"/>
    <w:rsid w:val="00223282"/>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542"/>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263"/>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6F23"/>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3FD"/>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7A3"/>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3C45"/>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97B"/>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34B"/>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523"/>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447"/>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66DD"/>
    <w:rsid w:val="004D7C6D"/>
    <w:rsid w:val="004D7C95"/>
    <w:rsid w:val="004D7EBB"/>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604"/>
    <w:rsid w:val="00515877"/>
    <w:rsid w:val="005158A7"/>
    <w:rsid w:val="005161BA"/>
    <w:rsid w:val="00516E01"/>
    <w:rsid w:val="0051701B"/>
    <w:rsid w:val="00517113"/>
    <w:rsid w:val="0051780E"/>
    <w:rsid w:val="00520EA5"/>
    <w:rsid w:val="005210C5"/>
    <w:rsid w:val="00521712"/>
    <w:rsid w:val="005217AF"/>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6A08"/>
    <w:rsid w:val="00526D35"/>
    <w:rsid w:val="0052702D"/>
    <w:rsid w:val="00527493"/>
    <w:rsid w:val="005277AF"/>
    <w:rsid w:val="0053048B"/>
    <w:rsid w:val="00530EDA"/>
    <w:rsid w:val="005311C1"/>
    <w:rsid w:val="0053129A"/>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D60"/>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C3"/>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6890"/>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2FC"/>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2D76"/>
    <w:rsid w:val="006030DA"/>
    <w:rsid w:val="006033C7"/>
    <w:rsid w:val="0060349A"/>
    <w:rsid w:val="00603D50"/>
    <w:rsid w:val="00603DB2"/>
    <w:rsid w:val="00604095"/>
    <w:rsid w:val="00604604"/>
    <w:rsid w:val="00604C65"/>
    <w:rsid w:val="00604D79"/>
    <w:rsid w:val="00604EAF"/>
    <w:rsid w:val="00605443"/>
    <w:rsid w:val="00605A14"/>
    <w:rsid w:val="00605C70"/>
    <w:rsid w:val="00605CCF"/>
    <w:rsid w:val="006065BF"/>
    <w:rsid w:val="00606730"/>
    <w:rsid w:val="0060676A"/>
    <w:rsid w:val="00607576"/>
    <w:rsid w:val="00607B42"/>
    <w:rsid w:val="00607D66"/>
    <w:rsid w:val="0061031A"/>
    <w:rsid w:val="006104AC"/>
    <w:rsid w:val="00610929"/>
    <w:rsid w:val="00611409"/>
    <w:rsid w:val="006114CD"/>
    <w:rsid w:val="006115AD"/>
    <w:rsid w:val="00611707"/>
    <w:rsid w:val="00611FDC"/>
    <w:rsid w:val="00612059"/>
    <w:rsid w:val="006121EB"/>
    <w:rsid w:val="00612DF4"/>
    <w:rsid w:val="00613907"/>
    <w:rsid w:val="006144D8"/>
    <w:rsid w:val="006153A4"/>
    <w:rsid w:val="00615B2A"/>
    <w:rsid w:val="00615BFC"/>
    <w:rsid w:val="00617A4F"/>
    <w:rsid w:val="00617AD9"/>
    <w:rsid w:val="0062003E"/>
    <w:rsid w:val="006200D4"/>
    <w:rsid w:val="00620511"/>
    <w:rsid w:val="00620FCB"/>
    <w:rsid w:val="006214F4"/>
    <w:rsid w:val="00621B7D"/>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1F6"/>
    <w:rsid w:val="00640AEB"/>
    <w:rsid w:val="00640E7A"/>
    <w:rsid w:val="006417F4"/>
    <w:rsid w:val="006419A4"/>
    <w:rsid w:val="00641C11"/>
    <w:rsid w:val="00641C56"/>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5A8"/>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771"/>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3F78"/>
    <w:rsid w:val="006843B8"/>
    <w:rsid w:val="00684C24"/>
    <w:rsid w:val="00684E50"/>
    <w:rsid w:val="00684ED2"/>
    <w:rsid w:val="0068538B"/>
    <w:rsid w:val="00685702"/>
    <w:rsid w:val="0068655C"/>
    <w:rsid w:val="006865C0"/>
    <w:rsid w:val="00686C12"/>
    <w:rsid w:val="00686F7F"/>
    <w:rsid w:val="00686FA9"/>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79B"/>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7BD"/>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192"/>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3E93"/>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D74"/>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A32"/>
    <w:rsid w:val="00763BB3"/>
    <w:rsid w:val="00763FB1"/>
    <w:rsid w:val="007640E2"/>
    <w:rsid w:val="0076445B"/>
    <w:rsid w:val="007644F1"/>
    <w:rsid w:val="00764A48"/>
    <w:rsid w:val="00764B56"/>
    <w:rsid w:val="00764E1B"/>
    <w:rsid w:val="0076591F"/>
    <w:rsid w:val="00765A73"/>
    <w:rsid w:val="0076631E"/>
    <w:rsid w:val="00766702"/>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3B05"/>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0E5"/>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4C2"/>
    <w:rsid w:val="00815781"/>
    <w:rsid w:val="0081593A"/>
    <w:rsid w:val="00815E80"/>
    <w:rsid w:val="00815E99"/>
    <w:rsid w:val="00815F92"/>
    <w:rsid w:val="0081678E"/>
    <w:rsid w:val="008167AF"/>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DC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44A"/>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54C"/>
    <w:rsid w:val="00871854"/>
    <w:rsid w:val="00871EAA"/>
    <w:rsid w:val="00872137"/>
    <w:rsid w:val="008727DF"/>
    <w:rsid w:val="00872867"/>
    <w:rsid w:val="00872BCC"/>
    <w:rsid w:val="0087338D"/>
    <w:rsid w:val="008734CD"/>
    <w:rsid w:val="00873C56"/>
    <w:rsid w:val="00873CC8"/>
    <w:rsid w:val="00873D3A"/>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35A"/>
    <w:rsid w:val="00896771"/>
    <w:rsid w:val="008969E9"/>
    <w:rsid w:val="00896CDD"/>
    <w:rsid w:val="008971B8"/>
    <w:rsid w:val="00897655"/>
    <w:rsid w:val="00897AEF"/>
    <w:rsid w:val="008A03C9"/>
    <w:rsid w:val="008A0E17"/>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D90"/>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1B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4FA"/>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CCB"/>
    <w:rsid w:val="00921F65"/>
    <w:rsid w:val="00922DB8"/>
    <w:rsid w:val="0092333E"/>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1C"/>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5A"/>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B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DF9"/>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65C"/>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D59"/>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A3E"/>
    <w:rsid w:val="00AE5D5A"/>
    <w:rsid w:val="00AE5EB1"/>
    <w:rsid w:val="00AE6E48"/>
    <w:rsid w:val="00AE6FD4"/>
    <w:rsid w:val="00AE768C"/>
    <w:rsid w:val="00AE7AE9"/>
    <w:rsid w:val="00AE7C94"/>
    <w:rsid w:val="00AF01C7"/>
    <w:rsid w:val="00AF07ED"/>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683"/>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68"/>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5F92"/>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9A9"/>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6F0E"/>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B74"/>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5D3"/>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6D20"/>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6CF2"/>
    <w:rsid w:val="00BC70F0"/>
    <w:rsid w:val="00BC7173"/>
    <w:rsid w:val="00BC78D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2656"/>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8ED"/>
    <w:rsid w:val="00C02A66"/>
    <w:rsid w:val="00C03CCA"/>
    <w:rsid w:val="00C043E7"/>
    <w:rsid w:val="00C04446"/>
    <w:rsid w:val="00C0457B"/>
    <w:rsid w:val="00C04649"/>
    <w:rsid w:val="00C0595F"/>
    <w:rsid w:val="00C059D0"/>
    <w:rsid w:val="00C05B3C"/>
    <w:rsid w:val="00C05D7D"/>
    <w:rsid w:val="00C06B9B"/>
    <w:rsid w:val="00C0772D"/>
    <w:rsid w:val="00C07A74"/>
    <w:rsid w:val="00C07E82"/>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55"/>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100"/>
    <w:rsid w:val="00C4266A"/>
    <w:rsid w:val="00C426D6"/>
    <w:rsid w:val="00C43269"/>
    <w:rsid w:val="00C43A9E"/>
    <w:rsid w:val="00C43CF1"/>
    <w:rsid w:val="00C43F4B"/>
    <w:rsid w:val="00C441B2"/>
    <w:rsid w:val="00C450DE"/>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4FD"/>
    <w:rsid w:val="00C5258B"/>
    <w:rsid w:val="00C52D1B"/>
    <w:rsid w:val="00C536BF"/>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44"/>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471"/>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8A5"/>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0D"/>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1A52"/>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4CF1"/>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D8"/>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16B5"/>
    <w:rsid w:val="00D6211D"/>
    <w:rsid w:val="00D621C7"/>
    <w:rsid w:val="00D62559"/>
    <w:rsid w:val="00D62C1A"/>
    <w:rsid w:val="00D63065"/>
    <w:rsid w:val="00D63761"/>
    <w:rsid w:val="00D63F24"/>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8A"/>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BC8"/>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8CA"/>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53E"/>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23"/>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4B5"/>
    <w:rsid w:val="00E04B54"/>
    <w:rsid w:val="00E0547C"/>
    <w:rsid w:val="00E054F6"/>
    <w:rsid w:val="00E056BA"/>
    <w:rsid w:val="00E05F65"/>
    <w:rsid w:val="00E060C1"/>
    <w:rsid w:val="00E062E7"/>
    <w:rsid w:val="00E06888"/>
    <w:rsid w:val="00E06987"/>
    <w:rsid w:val="00E06ECE"/>
    <w:rsid w:val="00E0714C"/>
    <w:rsid w:val="00E07814"/>
    <w:rsid w:val="00E07C06"/>
    <w:rsid w:val="00E07F3D"/>
    <w:rsid w:val="00E10672"/>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2A1"/>
    <w:rsid w:val="00E315FF"/>
    <w:rsid w:val="00E317C2"/>
    <w:rsid w:val="00E31960"/>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E0B"/>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132"/>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1B"/>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5F81"/>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B45"/>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559"/>
    <w:rsid w:val="00F37AD0"/>
    <w:rsid w:val="00F37EF0"/>
    <w:rsid w:val="00F37F1E"/>
    <w:rsid w:val="00F4057F"/>
    <w:rsid w:val="00F408F8"/>
    <w:rsid w:val="00F40A30"/>
    <w:rsid w:val="00F4102F"/>
    <w:rsid w:val="00F41322"/>
    <w:rsid w:val="00F413A3"/>
    <w:rsid w:val="00F41954"/>
    <w:rsid w:val="00F41C07"/>
    <w:rsid w:val="00F41E85"/>
    <w:rsid w:val="00F42BBA"/>
    <w:rsid w:val="00F42FCC"/>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D11"/>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AAA"/>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BB"/>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545"/>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5F68C39"/>
    <w:rsid w:val="15771481"/>
    <w:rsid w:val="179A931E"/>
    <w:rsid w:val="1953F339"/>
    <w:rsid w:val="200BC944"/>
    <w:rsid w:val="22B5C998"/>
    <w:rsid w:val="25E6CD29"/>
    <w:rsid w:val="2E3798F9"/>
    <w:rsid w:val="30B20BF1"/>
    <w:rsid w:val="43C3C4D7"/>
    <w:rsid w:val="4928A0FC"/>
    <w:rsid w:val="4A9E0776"/>
    <w:rsid w:val="4BADF958"/>
    <w:rsid w:val="522C42CD"/>
    <w:rsid w:val="57606AE2"/>
    <w:rsid w:val="5DAD830B"/>
    <w:rsid w:val="5E941798"/>
    <w:rsid w:val="618A9C36"/>
    <w:rsid w:val="639DDE30"/>
    <w:rsid w:val="6B08AB3F"/>
    <w:rsid w:val="6D6421CA"/>
    <w:rsid w:val="7055474E"/>
    <w:rsid w:val="749C9627"/>
    <w:rsid w:val="791354BD"/>
    <w:rsid w:val="7A5D9E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F4CF1"/>
  </w:style>
  <w:style w:type="character" w:customStyle="1" w:styleId="eop">
    <w:name w:val="eop"/>
    <w:basedOn w:val="Standardskriftforavsnitt"/>
    <w:rsid w:val="00CF4CF1"/>
  </w:style>
  <w:style w:type="paragraph" w:styleId="Undertittel0">
    <w:name w:val="Subtitle"/>
    <w:basedOn w:val="Normal"/>
    <w:next w:val="Normal"/>
    <w:link w:val="UndertittelTegn"/>
    <w:rsid w:val="00E83C1B"/>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rsid w:val="00E83C1B"/>
    <w:rPr>
      <w:rFonts w:ascii="Arial" w:eastAsia="Calibri" w:hAnsi="Arial" w:cs="Arial"/>
      <w:color w:val="464646"/>
      <w:sz w:val="44"/>
      <w:szCs w:val="22"/>
    </w:rPr>
  </w:style>
  <w:style w:type="paragraph" w:customStyle="1" w:styleId="Grnntittel">
    <w:name w:val="Grønn tittel"/>
    <w:basedOn w:val="Normal"/>
    <w:link w:val="GrnntittelTegn"/>
    <w:qFormat/>
    <w:rsid w:val="006401F6"/>
    <w:pPr>
      <w:framePr w:hSpace="181" w:wrap="around" w:vAnchor="page" w:hAnchor="page" w:x="1135" w:y="2836"/>
      <w:suppressOverlap/>
    </w:pPr>
    <w:rPr>
      <w:rFonts w:ascii="Arial" w:eastAsia="Calibri" w:hAnsi="Arial" w:cs="Arial"/>
      <w:color w:val="55B947"/>
      <w:sz w:val="36"/>
      <w:szCs w:val="22"/>
    </w:rPr>
  </w:style>
  <w:style w:type="character" w:customStyle="1" w:styleId="GrnntittelTegn">
    <w:name w:val="Grønn tittel Tegn"/>
    <w:basedOn w:val="Standardskriftforavsnitt"/>
    <w:link w:val="Grnntittel"/>
    <w:rsid w:val="006401F6"/>
    <w:rPr>
      <w:rFonts w:ascii="Arial" w:eastAsia="Calibri" w:hAnsi="Arial" w:cs="Arial"/>
      <w:color w:val="55B947"/>
      <w:sz w:val="3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b0eaca3-60bf-4fad-9cbf-49806c7eb3e7" xsi:nil="true"/>
    <lcf76f155ced4ddcb4097134ff3c332f xmlns="059202f3-a5c5-4d42-b8ba-9e0d4f173dd8">
      <Terms xmlns="http://schemas.microsoft.com/office/infopath/2007/PartnerControls"/>
    </lcf76f155ced4ddcb4097134ff3c332f>
    <Innhold xmlns="059202f3-a5c5-4d42-b8ba-9e0d4f173dd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D3482F-14FA-4557-BB80-F4B1E2ECDFCB}">
  <ds:schemaRefs>
    <ds:schemaRef ds:uri="http://schemas.microsoft.com/office/2006/metadata/properties"/>
    <ds:schemaRef ds:uri="http://schemas.microsoft.com/office/infopath/2007/PartnerControls"/>
    <ds:schemaRef ds:uri="8a74c61c-f195-478a-b160-2cae81562d44"/>
    <ds:schemaRef ds:uri="b3af350c-0835-4c7a-829d-94a32e76c559"/>
  </ds:schemaRefs>
</ds:datastoreItem>
</file>

<file path=customXml/itemProps2.xml><?xml version="1.0" encoding="utf-8"?>
<ds:datastoreItem xmlns:ds="http://schemas.openxmlformats.org/officeDocument/2006/customXml" ds:itemID="{3446CC04-29D6-48C7-ABF2-5EC7A1390C5D}">
  <ds:schemaRefs>
    <ds:schemaRef ds:uri="http://schemas.openxmlformats.org/officeDocument/2006/bibliography"/>
  </ds:schemaRefs>
</ds:datastoreItem>
</file>

<file path=customXml/itemProps3.xml><?xml version="1.0" encoding="utf-8"?>
<ds:datastoreItem xmlns:ds="http://schemas.openxmlformats.org/officeDocument/2006/customXml" ds:itemID="{E8DD852B-DACA-424F-BE1D-591B2B3A332C}">
  <ds:schemaRefs>
    <ds:schemaRef ds:uri="http://schemas.microsoft.com/sharepoint/v3/contenttype/forms"/>
  </ds:schemaRefs>
</ds:datastoreItem>
</file>

<file path=customXml/itemProps4.xml><?xml version="1.0" encoding="utf-8"?>
<ds:datastoreItem xmlns:ds="http://schemas.openxmlformats.org/officeDocument/2006/customXml" ds:itemID="{2FA91D50-482B-4729-A16F-5650773BFD5D}"/>
</file>

<file path=docProps/app.xml><?xml version="1.0" encoding="utf-8"?>
<Properties xmlns="http://schemas.openxmlformats.org/officeDocument/2006/extended-properties" xmlns:vt="http://schemas.openxmlformats.org/officeDocument/2006/docPropsVTypes">
  <Template>Normal</Template>
  <TotalTime>0</TotalTime>
  <Pages>19</Pages>
  <Words>4314</Words>
  <Characters>22868</Characters>
  <Application>Microsoft Office Word</Application>
  <DocSecurity>0</DocSecurity>
  <Lines>190</Lines>
  <Paragraphs>54</Paragraphs>
  <ScaleCrop>false</ScaleCrop>
  <Company/>
  <LinksUpToDate>false</LinksUpToDate>
  <CharactersWithSpaces>27128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2026-08-06T05:48:00Z</dcterms:created>
  <dcterms:modified xsi:type="dcterms:W3CDTF">2026-08-14T07:28:00Z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y fmtid="{D5CDD505-2E9C-101B-9397-08002B2CF9AE}" pid="3" name="Order">
    <vt:r8>96300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docLang">
    <vt:lpwstr>nb</vt:lpwstr>
  </property>
</Properties>
</file>